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Side length</w:t>
            </w:r>
            <w:r>
              <w:rPr>
                <w:i/>
                <w:iCs/>
                <w:color w:val="5F6F80"/>
                <w:sz w:val="19"/>
                <w:szCs w:val="19"/>
              </w:rPr>
              <w:t xml:space="preserve">   Longitud del lado</w:t>
            </w:r>
          </w:p>
          <w:p>
            <w:pPr>
              <w:spacing w:after="40"/>
            </w:pPr>
            <w:r>
              <w:rPr>
                <w:sz w:val="21"/>
                <w:szCs w:val="21"/>
              </w:rPr>
              <w:t xml:space="preserve">The distance between two vertices that are joined by a side.</w:t>
            </w:r>
          </w:p>
          <w:p>
            <w:pPr>
              <w:spacing w:after="0"/>
            </w:pPr>
            <w:r>
              <w:rPr>
                <w:b/>
                <w:bCs/>
                <w:color w:val="1FA6A2"/>
                <w:sz w:val="18"/>
                <w:szCs w:val="18"/>
              </w:rPr>
              <w:t xml:space="preserve">Example:  </w:t>
            </w:r>
            <w:r>
              <w:rPr>
                <w:i/>
                <w:iCs/>
                <w:color w:val="5F6F80"/>
                <w:sz w:val="18"/>
                <w:szCs w:val="18"/>
              </w:rPr>
              <w:t xml:space="preserve">Found with absolute value when the points share a coordinate.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      •      Side length</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distance between two joined vertices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r>
              <w:rPr>
                <w:i/>
                <w:iCs/>
                <w:color w:val="5F6F80"/>
                <w:sz w:val="19"/>
                <w:szCs w:val="19"/>
              </w:rPr>
              <w:br/>
              <w:t xml:space="preserve">¿A dónde van los otros dos vértices — y cómo trabajan juntas las coordenadas conocidas, la escala y el área para decírtelo?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vertex</w:t>
      </w:r>
      <w:r>
        <w:rPr>
          <w:i/>
          <w:iCs/>
          <w:color w:val="5F6F80"/>
          <w:sz w:val="18"/>
          <w:szCs w:val="18"/>
        </w:rPr>
        <w:t xml:space="preserve">  ·  vértice</w:t>
      </w:r>
    </w:p>
    <w:p>
      <w:pPr>
        <w:spacing w:after="40"/>
      </w:pPr>
      <w:r>
        <w:rPr>
          <w:b/>
          <w:bCs/>
          <w:color w:val="1FA6A2"/>
          <w:sz w:val="22"/>
          <w:szCs w:val="22"/>
        </w:rPr>
        <w:t xml:space="preserve">☐  </w:t>
      </w:r>
      <w:r>
        <w:rPr>
          <w:b/>
          <w:bCs/>
          <w:color w:val="12355B"/>
          <w:sz w:val="20"/>
          <w:szCs w:val="20"/>
        </w:rPr>
        <w:t xml:space="preserve">polygon</w:t>
      </w:r>
      <w:r>
        <w:rPr>
          <w:i/>
          <w:iCs/>
          <w:color w:val="5F6F80"/>
          <w:sz w:val="18"/>
          <w:szCs w:val="18"/>
        </w:rPr>
        <w:t xml:space="preserve">  ·  polígono</w:t>
      </w:r>
    </w:p>
    <w:p>
      <w:pPr>
        <w:spacing w:after="40"/>
      </w:pPr>
      <w:r>
        <w:rPr>
          <w:b/>
          <w:bCs/>
          <w:color w:val="1FA6A2"/>
          <w:sz w:val="22"/>
          <w:szCs w:val="22"/>
        </w:rPr>
        <w:t xml:space="preserve">☐  </w:t>
      </w:r>
      <w:r>
        <w:rPr>
          <w:b/>
          <w:bCs/>
          <w:color w:val="12355B"/>
          <w:sz w:val="20"/>
          <w:szCs w:val="20"/>
        </w:rPr>
        <w:t xml:space="preserve">perimeter</w:t>
      </w:r>
      <w:r>
        <w:rPr>
          <w:i/>
          <w:iCs/>
          <w:color w:val="5F6F80"/>
          <w:sz w:val="18"/>
          <w:szCs w:val="18"/>
        </w:rPr>
        <w:t xml:space="preserve">  ·  perímetro</w:t>
      </w:r>
    </w:p>
    <w:p>
      <w:pPr>
        <w:spacing w:after="40"/>
      </w:pPr>
      <w:r>
        <w:rPr>
          <w:b/>
          <w:bCs/>
          <w:color w:val="1FA6A2"/>
          <w:sz w:val="22"/>
          <w:szCs w:val="22"/>
        </w:rPr>
        <w:t xml:space="preserve">☐  </w:t>
      </w:r>
      <w:r>
        <w:rPr>
          <w:b/>
          <w:bCs/>
          <w:color w:val="12355B"/>
          <w:sz w:val="20"/>
          <w:szCs w:val="20"/>
        </w:rPr>
        <w:t xml:space="preserve">distance between vertices</w:t>
      </w:r>
      <w:r>
        <w:rPr>
          <w:i/>
          <w:iCs/>
          <w:color w:val="5F6F80"/>
          <w:sz w:val="18"/>
          <w:szCs w:val="18"/>
        </w:rPr>
        <w:t xml:space="preserve">  ·  distancia entre vértices</w:t>
      </w:r>
    </w:p>
    <w:p>
      <w:pPr>
        <w:spacing w:after="40"/>
      </w:pPr>
      <w:r>
        <w:rPr>
          <w:b/>
          <w:bCs/>
          <w:color w:val="1FA6A2"/>
          <w:sz w:val="22"/>
          <w:szCs w:val="22"/>
        </w:rPr>
        <w:t xml:space="preserve">☐  </w:t>
      </w:r>
      <w:r>
        <w:rPr>
          <w:b/>
          <w:bCs/>
          <w:color w:val="12355B"/>
          <w:sz w:val="20"/>
          <w:szCs w:val="20"/>
        </w:rPr>
        <w:t xml:space="preserve">scale</w:t>
      </w:r>
      <w:r>
        <w:rPr>
          <w:i/>
          <w:iCs/>
          <w:color w:val="5F6F80"/>
          <w:sz w:val="18"/>
          <w:szCs w:val="18"/>
        </w:rPr>
        <w:t xml:space="preserve">  ·  escala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When two vertices share the same y-coordinate, the segment between them is horizontal, so its length comes from the DIFFERENCE in the coordinate that changes — the x-coordinates. — A strong answer explains that the SHARED coordinate tells you the direction of the side, and the DIFFERING coordinate is what you subtract. A weak answer just says 'subtract the numbers' without identifying which pair.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0.5 units</w:t>
      </w:r>
    </w:p>
    <w:p>
      <w:pPr>
        <w:spacing w:after="30"/>
        <w:ind w:left="420"/>
      </w:pPr>
      <w:r>
        <w:rPr>
          <w:sz w:val="20"/>
          <w:szCs w:val="20"/>
        </w:rPr>
        <w:t xml:space="preserve">B)  1.5 units</w:t>
      </w:r>
    </w:p>
    <w:p>
      <w:pPr>
        <w:spacing w:after="30"/>
        <w:ind w:left="420"/>
      </w:pPr>
      <w:r>
        <w:rPr>
          <w:sz w:val="20"/>
          <w:szCs w:val="20"/>
        </w:rPr>
        <w:t xml:space="preserve">C)  8 units</w:t>
      </w:r>
    </w:p>
    <w:p>
      <w:pPr>
        <w:spacing w:after="30"/>
        <w:ind w:left="420"/>
      </w:pPr>
      <w:r>
        <w:rPr>
          <w:sz w:val="20"/>
          <w:szCs w:val="20"/>
        </w:rPr>
        <w:t xml:space="preserve">D)  9.5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D.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0.75 units</w:t>
      </w:r>
    </w:p>
    <w:p>
      <w:pPr>
        <w:spacing w:after="30"/>
        <w:ind w:left="420"/>
      </w:pPr>
      <w:r>
        <w:rPr>
          <w:sz w:val="20"/>
          <w:szCs w:val="20"/>
        </w:rPr>
        <w:t xml:space="preserve">B)  5 units</w:t>
      </w:r>
    </w:p>
    <w:p>
      <w:pPr>
        <w:spacing w:after="30"/>
        <w:ind w:left="420"/>
      </w:pPr>
      <w:r>
        <w:rPr>
          <w:sz w:val="20"/>
          <w:szCs w:val="20"/>
        </w:rPr>
        <w:t xml:space="preserve">C)  6.75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16.25 units</w:t>
      </w:r>
    </w:p>
    <w:p>
      <w:pPr>
        <w:spacing w:after="40"/>
        <w:ind w:left="420"/>
      </w:pPr>
      <w:r>
        <w:rPr>
          <w:sz w:val="20"/>
          <w:szCs w:val="20"/>
        </w:rPr>
        <w:t xml:space="preserve">B)  26 units</w:t>
      </w:r>
    </w:p>
    <w:p>
      <w:pPr>
        <w:spacing w:after="40"/>
        <w:ind w:left="420"/>
      </w:pPr>
      <w:r>
        <w:rPr>
          <w:sz w:val="20"/>
          <w:szCs w:val="20"/>
        </w:rPr>
        <w:t xml:space="preserve">C)  32.5 units</w:t>
      </w:r>
    </w:p>
    <w:p>
      <w:pPr>
        <w:spacing w:after="40"/>
        <w:ind w:left="420"/>
      </w:pPr>
      <w:r>
        <w:rPr>
          <w:sz w:val="20"/>
          <w:szCs w:val="20"/>
        </w:rPr>
        <w:t xml:space="preserve">D)  64.125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Because perimeter always doubles the area</w:t>
      </w:r>
    </w:p>
    <w:p>
      <w:pPr>
        <w:spacing w:after="40"/>
        <w:ind w:left="420"/>
      </w:pPr>
      <w:r>
        <w:rPr>
          <w:sz w:val="20"/>
          <w:szCs w:val="20"/>
        </w:rPr>
        <w:t xml:space="preserve">B)  Because there are two coordinates in each ordered pair</w:t>
      </w:r>
    </w:p>
    <w:p>
      <w:pPr>
        <w:spacing w:after="40"/>
        <w:ind w:left="420"/>
      </w:pPr>
      <w:r>
        <w:rPr>
          <w:sz w:val="20"/>
          <w:szCs w:val="20"/>
        </w:rPr>
        <w:t xml:space="preserve">C)  It is a rounding rule</w:t>
      </w:r>
    </w:p>
    <w:p>
      <w:pPr>
        <w:spacing w:after="40"/>
        <w:ind w:left="420"/>
      </w:pPr>
      <w:r>
        <w:rPr>
          <w:sz w:val="20"/>
          <w:szCs w:val="20"/>
        </w:rPr>
        <w:t xml:space="preserve">D)  A rectangle's opposite sides are equal, so each length appears on two sides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only the first vertex</w:t>
      </w:r>
    </w:p>
    <w:p>
      <w:pPr>
        <w:spacing w:after="40"/>
        <w:ind w:left="420"/>
      </w:pPr>
      <w:r>
        <w:rPr>
          <w:sz w:val="20"/>
          <w:szCs w:val="20"/>
        </w:rPr>
        <w:t xml:space="preserve">B)  Connect the points in any random order</w:t>
      </w:r>
    </w:p>
    <w:p>
      <w:pPr>
        <w:spacing w:after="40"/>
        <w:ind w:left="420"/>
      </w:pPr>
      <w:r>
        <w:rPr>
          <w:sz w:val="20"/>
          <w:szCs w:val="20"/>
        </w:rPr>
        <w:t xml:space="preserve">C)  Add all the coordinates together</w:t>
      </w:r>
    </w:p>
    <w:p>
      <w:pPr>
        <w:spacing w:after="40"/>
        <w:ind w:left="420"/>
      </w:pPr>
      <w:r>
        <w:rPr>
          <w:sz w:val="20"/>
          <w:szCs w:val="20"/>
        </w:rPr>
        <w:t xml:space="preserve">D)  Plot each ordered pair, then connect them in order with segments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park's marked vertices are 3 units apart and each unit is 100 feet. What is the park's width?</w:t>
      </w:r>
    </w:p>
    <w:p>
      <w:pPr>
        <w:spacing w:after="40"/>
        <w:ind w:left="420"/>
      </w:pPr>
      <w:r>
        <w:rPr>
          <w:sz w:val="20"/>
          <w:szCs w:val="20"/>
        </w:rPr>
        <w:t xml:space="preserve">A)  3 feet</w:t>
      </w:r>
    </w:p>
    <w:p>
      <w:pPr>
        <w:spacing w:after="40"/>
        <w:ind w:left="420"/>
      </w:pPr>
      <w:r>
        <w:rPr>
          <w:sz w:val="20"/>
          <w:szCs w:val="20"/>
        </w:rPr>
        <w:t xml:space="preserve">B)  30 feet</w:t>
      </w:r>
    </w:p>
    <w:p>
      <w:pPr>
        <w:spacing w:after="40"/>
        <w:ind w:left="420"/>
      </w:pPr>
      <w:r>
        <w:rPr>
          <w:sz w:val="20"/>
          <w:szCs w:val="20"/>
        </w:rPr>
        <w:t xml:space="preserve">C)  103 feet</w:t>
      </w:r>
    </w:p>
    <w:p>
      <w:pPr>
        <w:spacing w:after="40"/>
        <w:ind w:left="420"/>
      </w:pPr>
      <w:r>
        <w:rPr>
          <w:sz w:val="20"/>
          <w:szCs w:val="20"/>
        </w:rPr>
        <w:t xml:space="preserve">D)  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park's area must be 240,000 sq ft and its width is 300 ft. What is its length?</w:t>
      </w:r>
    </w:p>
    <w:p>
      <w:pPr>
        <w:spacing w:after="40"/>
        <w:ind w:left="420"/>
      </w:pPr>
      <w:r>
        <w:rPr>
          <w:sz w:val="20"/>
          <w:szCs w:val="20"/>
        </w:rPr>
        <w:t xml:space="preserve">A)  720 feet</w:t>
      </w:r>
    </w:p>
    <w:p>
      <w:pPr>
        <w:spacing w:after="40"/>
        <w:ind w:left="420"/>
      </w:pPr>
      <w:r>
        <w:rPr>
          <w:sz w:val="20"/>
          <w:szCs w:val="20"/>
        </w:rPr>
        <w:t xml:space="preserve">B)  800 feet</w:t>
      </w:r>
    </w:p>
    <w:p>
      <w:pPr>
        <w:spacing w:after="40"/>
        <w:ind w:left="420"/>
      </w:pPr>
      <w:r>
        <w:rPr>
          <w:sz w:val="20"/>
          <w:szCs w:val="20"/>
        </w:rPr>
        <w:t xml:space="preserve">C)  80,000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6 units</w:t>
      </w:r>
    </w:p>
    <w:p>
      <w:pPr>
        <w:spacing w:after="60"/>
        <w:ind w:left="420"/>
      </w:pPr>
      <w:r>
        <w:rPr>
          <w:sz w:val="21"/>
          <w:szCs w:val="21"/>
        </w:rPr>
        <w:t xml:space="preserve">B)  9 units</w:t>
      </w:r>
    </w:p>
    <w:p>
      <w:pPr>
        <w:spacing w:after="60"/>
        <w:ind w:left="420"/>
      </w:pPr>
      <w:r>
        <w:rPr>
          <w:sz w:val="21"/>
          <w:szCs w:val="21"/>
        </w:rPr>
        <w:t xml:space="preserve">C)  18 units</w:t>
      </w:r>
    </w:p>
    <w:p>
      <w:pPr>
        <w:spacing w:after="60"/>
        <w:ind w:left="420"/>
      </w:pPr>
      <w:r>
        <w:rPr>
          <w:sz w:val="21"/>
          <w:szCs w:val="21"/>
        </w:rPr>
        <w:t xml:space="preserve">D)  18 square units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image" Target="media/8f95c14044a10842bc872e48ba2024b2ca50d2c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2026-10-02T10:57:31.048Z</dcterms:created>
  <dcterms:modified xsi:type="dcterms:W3CDTF">2026-10-02T10:57:31.048Z</dcterms:modified>
</cp:coreProperties>
</file>

<file path=docProps/custom.xml><?xml version="1.0" encoding="utf-8"?>
<Properties xmlns="http://schemas.openxmlformats.org/officeDocument/2006/custom-properties" xmlns:vt="http://schemas.openxmlformats.org/officeDocument/2006/docPropsVTypes"/>
</file>