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Histogram — Homework</w:t>
      </w:r>
    </w:p>
    <w:p>
      <w:pPr>
        <w:spacing w:after="160" w:before="0"/>
      </w:pPr>
      <w:r>
        <w:rPr>
          <w:i/>
          <w:iCs/>
        </w:rPr>
        <w:t xml:space="preserve">Lesson 2-2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w:t>
      </w:r>
    </w:p>
    <w:p>
      <w:pPr>
        <w:spacing w:after="60" w:before="0"/>
      </w:pPr>
      <w:r>
        <w:t xml:space="preserve">Language: I can explain my histogram using the words histogram, frequency, interval, and distribution.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(Yards)</w:t>
            </w:r>
          </w:p>
        </w:tc>
        <w:tc>
          <w:tcPr>
            <w:tcW w:type="pct" w:w="50%"/>
          </w:tcPr>
          <w:p>
            <w:r>
              <w:rPr>
                <w:b/>
                <w:bCs/>
              </w:rPr>
              <w:t xml:space="preserve">Frequency</w:t>
            </w:r>
          </w:p>
        </w:tc>
      </w:tr>
      <w:tr>
        <w:tc>
          <w:tcPr>
            <w:tcW w:type="pct" w:w="50%"/>
          </w:tcPr>
          <w:p>
            <w:r>
              <w:rPr>
                <w:b w:val="false"/>
                <w:bCs w:val="false"/>
              </w:rPr>
              <w:t xml:space="preserve">Player rushing yards per game: 0, 5, 12, 15, 18, 22, 25, 28, 31, 35, 40, 45</w:t>
            </w:r>
          </w:p>
        </w:tc>
        <w:tc>
          <w:tcPr>
            <w:tcW w:type="pct" w:w="50%"/>
          </w:tcPr>
          <w:p>
            <w:r>
              <w:rPr>
                <w:b w:val="false"/>
                <w:bCs w:val="false"/>
              </w:rPr>
              <w:t xml:space="preserve"> </w:t>
            </w:r>
          </w:p>
        </w:tc>
      </w:tr>
      <w:tr>
        <w:tc>
          <w:tcPr>
            <w:tcW w:type="pct" w:w="50%"/>
          </w:tcPr>
          <w:p>
            <w:r>
              <w:rPr>
                <w:b w:val="false"/>
                <w:bCs w:val="false"/>
              </w:rPr>
              <w:t xml:space="preserve">0–9</w:t>
            </w:r>
          </w:p>
        </w:tc>
        <w:tc>
          <w:tcPr>
            <w:tcW w:type="pct" w:w="50%"/>
          </w:tcPr>
          <w:p>
            <w:r>
              <w:rPr>
                <w:b w:val="false"/>
                <w:bCs w:val="false"/>
              </w:rPr>
              <w:t xml:space="preserve"> </w:t>
            </w:r>
          </w:p>
        </w:tc>
      </w:tr>
      <w:tr>
        <w:tc>
          <w:tcPr>
            <w:tcW w:type="pct" w:w="50%"/>
          </w:tcPr>
          <w:p>
            <w:r>
              <w:rPr>
                <w:b w:val="false"/>
                <w:bCs w:val="false"/>
              </w:rPr>
              <w:t xml:space="preserve">10–19</w:t>
            </w:r>
          </w:p>
        </w:tc>
        <w:tc>
          <w:tcPr>
            <w:tcW w:type="pct" w:w="50%"/>
          </w:tcPr>
          <w:p>
            <w:r>
              <w:rPr>
                <w:b w:val="false"/>
                <w:bCs w:val="false"/>
              </w:rPr>
              <w:t xml:space="preserve"> </w:t>
            </w:r>
          </w:p>
        </w:tc>
      </w:tr>
      <w:tr>
        <w:tc>
          <w:tcPr>
            <w:tcW w:type="pct" w:w="50%"/>
          </w:tcPr>
          <w:p>
            <w:r>
              <w:rPr>
                <w:b w:val="false"/>
                <w:bCs w:val="false"/>
              </w:rPr>
              <w:t xml:space="preserve">20–29</w:t>
            </w:r>
          </w:p>
        </w:tc>
        <w:tc>
          <w:tcPr>
            <w:tcW w:type="pct" w:w="50%"/>
          </w:tcPr>
          <w:p>
            <w:r>
              <w:rPr>
                <w:b w:val="false"/>
                <w:bCs w:val="false"/>
              </w:rPr>
              <w:t xml:space="preserve"> </w:t>
            </w:r>
          </w:p>
        </w:tc>
      </w:tr>
      <w:tr>
        <w:tc>
          <w:tcPr>
            <w:tcW w:type="pct" w:w="50%"/>
          </w:tcPr>
          <w:p>
            <w:r>
              <w:rPr>
                <w:b w:val="false"/>
                <w:bCs w:val="false"/>
              </w:rPr>
              <w:t xml:space="preserve">30–39</w:t>
            </w:r>
          </w:p>
        </w:tc>
        <w:tc>
          <w:tcPr>
            <w:tcW w:type="pct" w:w="50%"/>
          </w:tcPr>
          <w:p>
            <w:r>
              <w:rPr>
                <w:b w:val="false"/>
                <w:bCs w:val="false"/>
              </w:rPr>
              <w:t xml:space="preserve"> </w:t>
            </w:r>
          </w:p>
        </w:tc>
      </w:tr>
      <w:tr>
        <w:tc>
          <w:tcPr>
            <w:tcW w:type="pct" w:w="50%"/>
          </w:tcPr>
          <w:p>
            <w:r>
              <w:rPr>
                <w:b w:val="false"/>
                <w:bCs w:val="false"/>
              </w:rPr>
              <w:t xml:space="preserve">40–49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5. Match each term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Histogram</w:t>
            </w:r>
          </w:p>
        </w:tc>
        <w:tc>
          <w:tcPr>
            <w:tcW w:type="pct" w:w="50%"/>
          </w:tcPr>
          <w:p>
            <w:r>
              <w:t xml:space="preserve">D. Range of values grouped together</w:t>
            </w:r>
          </w:p>
        </w:tc>
      </w:tr>
      <w:tr>
        <w:tc>
          <w:tcPr>
            <w:tcW w:type="pct" w:w="50%"/>
          </w:tcPr>
          <w:p>
            <w:r>
              <w:t xml:space="preserve">____  Bar graph</w:t>
            </w:r>
          </w:p>
        </w:tc>
        <w:tc>
          <w:tcPr>
            <w:tcW w:type="pct" w:w="50%"/>
          </w:tcPr>
          <w:p>
            <w:r>
              <w:t xml:space="preserve">C. Count of values in an interval</w:t>
            </w:r>
          </w:p>
        </w:tc>
      </w:tr>
      <w:tr>
        <w:tc>
          <w:tcPr>
            <w:tcW w:type="pct" w:w="50%"/>
          </w:tcPr>
          <w:p>
            <w:r>
              <w:t xml:space="preserve">____  Frequency</w:t>
            </w:r>
          </w:p>
        </w:tc>
        <w:tc>
          <w:tcPr>
            <w:tcW w:type="pct" w:w="50%"/>
          </w:tcPr>
          <w:p>
            <w:r>
              <w:t xml:space="preserve">B. Bars separated, shows categories</w:t>
            </w:r>
          </w:p>
        </w:tc>
      </w:tr>
      <w:tr>
        <w:tc>
          <w:tcPr>
            <w:tcW w:type="pct" w:w="50%"/>
          </w:tcPr>
          <w:p>
            <w:r>
              <w:t xml:space="preserve">____  Interval</w:t>
            </w:r>
          </w:p>
        </w:tc>
        <w:tc>
          <w:tcPr>
            <w:tcW w:type="pct" w:w="50%"/>
          </w:tcPr>
          <w:p>
            <w:r>
              <w:t xml:space="preserve">A. Bars touch, shows frequency by interval</w:t>
            </w:r>
          </w:p>
        </w:tc>
      </w:tr>
    </w:tbl>
    <w:p>
      <w:pPr>
        <w:spacing w:after="60" w:before="120"/>
      </w:pPr>
      <w:r>
        <w:rPr>
          <w:color w:val="BBBBBB"/>
        </w:rPr>
        <w:t xml:space="preserve">______________________________________________________________________</w:t>
      </w:r>
    </w:p>
    <w:p>
      <w:pPr>
        <w:spacing w:after="80" w:before="0"/>
      </w:pPr>
      <w:r>
        <w:rPr>
          <w:b/>
          <w:bCs/>
        </w:rPr>
        <w:t xml:space="preserve">6. Based on the histogram frequencies below, sort the intervals from most players to fewest: 0–9: 4, 10–19: 11, 20–29: 7, 30–39: 2.</w:t>
      </w:r>
    </w:p>
    <w:p>
      <w:pPr>
        <w:spacing w:after="80" w:before="0"/>
      </w:pPr>
      <w:r>
        <w:rPr>
          <w:i/>
          <w:iCs/>
        </w:rPr>
        <w:t xml:space="preserve">Groups: Most to fewest players</w:t>
      </w:r>
    </w:p>
    <w:p>
      <w:pPr>
        <w:spacing w:after="60" w:before="120"/>
      </w:pPr>
      <w:r>
        <w:rPr>
          <w:color w:val="BBBBBB"/>
        </w:rPr>
        <w:t xml:space="preserve">______________________________________________________________________</w:t>
      </w:r>
    </w:p>
    <w:p>
      <w:pPr>
        <w:spacing w:after="80" w:before="0"/>
      </w:pPr>
      <w:r>
        <w:rPr>
          <w:b/>
          <w:bCs/>
        </w:rPr>
        <w:t xml:space="preserve">7.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8. Use this data set of rebounds per game to complete the frequency table (intervals of 5): 1, 3, 4, 6, 7, 8, 9, 11, 12, 13, 14, 16.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Interval (Rebounds)</w:t>
            </w:r>
          </w:p>
        </w:tc>
        <w:tc>
          <w:tcPr>
            <w:tcW w:type="pct" w:w="50%"/>
          </w:tcPr>
          <w:p>
            <w:r>
              <w:rPr>
                <w:b/>
                <w:bCs/>
              </w:rPr>
              <w:t xml:space="preserve">Frequency</w:t>
            </w:r>
          </w:p>
        </w:tc>
      </w:tr>
      <w:tr>
        <w:tc>
          <w:tcPr>
            <w:tcW w:type="pct" w:w="50%"/>
          </w:tcPr>
          <w:p>
            <w:r>
              <w:rPr>
                <w:b w:val="false"/>
                <w:bCs w:val="false"/>
              </w:rPr>
              <w:t xml:space="preserve">0–4</w:t>
            </w:r>
          </w:p>
        </w:tc>
        <w:tc>
          <w:tcPr>
            <w:tcW w:type="pct" w:w="50%"/>
          </w:tcPr>
          <w:p>
            <w:r>
              <w:rPr>
                <w:b w:val="false"/>
                <w:bCs w:val="false"/>
              </w:rPr>
              <w:t xml:space="preserve"> </w:t>
            </w:r>
          </w:p>
        </w:tc>
      </w:tr>
      <w:tr>
        <w:tc>
          <w:tcPr>
            <w:tcW w:type="pct" w:w="50%"/>
          </w:tcPr>
          <w:p>
            <w:r>
              <w:rPr>
                <w:b w:val="false"/>
                <w:bCs w:val="false"/>
              </w:rPr>
              <w:t xml:space="preserve">5–9</w:t>
            </w:r>
          </w:p>
        </w:tc>
        <w:tc>
          <w:tcPr>
            <w:tcW w:type="pct" w:w="50%"/>
          </w:tcPr>
          <w:p>
            <w:r>
              <w:rPr>
                <w:b w:val="false"/>
                <w:bCs w:val="false"/>
              </w:rPr>
              <w:t xml:space="preserve"> </w:t>
            </w:r>
          </w:p>
        </w:tc>
      </w:tr>
      <w:tr>
        <w:tc>
          <w:tcPr>
            <w:tcW w:type="pct" w:w="50%"/>
          </w:tcPr>
          <w:p>
            <w:r>
              <w:rPr>
                <w:b w:val="false"/>
                <w:bCs w:val="false"/>
              </w:rPr>
              <w:t xml:space="preserve">10–14</w:t>
            </w:r>
          </w:p>
        </w:tc>
        <w:tc>
          <w:tcPr>
            <w:tcW w:type="pct" w:w="50%"/>
          </w:tcPr>
          <w:p>
            <w:r>
              <w:rPr>
                <w:b w:val="false"/>
                <w:bCs w:val="false"/>
              </w:rPr>
              <w:t xml:space="preserve"> </w:t>
            </w:r>
          </w:p>
        </w:tc>
      </w:tr>
      <w:tr>
        <w:tc>
          <w:tcPr>
            <w:tcW w:type="pct" w:w="50%"/>
          </w:tcPr>
          <w:p>
            <w:r>
              <w:rPr>
                <w:b w:val="false"/>
                <w:bCs w:val="false"/>
              </w:rPr>
              <w:t xml:space="preserve">15–19</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9.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Table</w:t>
      </w:r>
    </w:p>
    <w:p>
      <w:pPr>
        <w:spacing w:after="20" w:before="0"/>
      </w:pPr>
      <w:r>
        <w:t xml:space="preserve">     0–9 — Frequency: 2</w:t>
      </w:r>
    </w:p>
    <w:p>
      <w:pPr>
        <w:spacing w:after="20" w:before="0"/>
      </w:pPr>
      <w:r>
        <w:t xml:space="preserve">     10–19 — Frequency: 3</w:t>
      </w:r>
    </w:p>
    <w:p>
      <w:pPr>
        <w:spacing w:after="20" w:before="0"/>
      </w:pPr>
      <w:r>
        <w:t xml:space="preserve">     20–29 — Frequency: 3</w:t>
      </w:r>
    </w:p>
    <w:p>
      <w:pPr>
        <w:spacing w:after="20" w:before="0"/>
      </w:pPr>
      <w:r>
        <w:t xml:space="preserve">     30–39 — Frequency: 2</w:t>
      </w:r>
    </w:p>
    <w:p>
      <w:pPr>
        <w:spacing w:after="20" w:before="0"/>
      </w:pPr>
      <w:r>
        <w:t xml:space="preserve">     40–49 — Frequency: 2</w:t>
      </w:r>
    </w:p>
    <w:p>
      <w:pPr>
        <w:spacing w:after="40" w:before="0"/>
      </w:pPr>
      <w:r>
        <w:t xml:space="preserve"/>
      </w:r>
    </w:p>
    <w:p>
      <w:pPr>
        <w:spacing w:after="40" w:before="0"/>
      </w:pPr>
      <w:r>
        <w:rPr>
          <w:b/>
          <w:bCs/>
        </w:rPr>
        <w:t xml:space="preserve">4.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Matches:</w:t>
      </w:r>
    </w:p>
    <w:p>
      <w:pPr>
        <w:spacing w:after="20" w:before="0"/>
      </w:pPr>
      <w:r>
        <w:t xml:space="preserve">     Histogram → Bars touch, shows frequency by interval</w:t>
      </w:r>
    </w:p>
    <w:p>
      <w:pPr>
        <w:spacing w:after="20" w:before="0"/>
      </w:pPr>
      <w:r>
        <w:t xml:space="preserve">     Bar graph → Bars separated, shows categories</w:t>
      </w:r>
    </w:p>
    <w:p>
      <w:pPr>
        <w:spacing w:after="20" w:before="0"/>
      </w:pPr>
      <w:r>
        <w:t xml:space="preserve">     Frequency → Count of values in an interval</w:t>
      </w:r>
    </w:p>
    <w:p>
      <w:pPr>
        <w:spacing w:after="20" w:before="0"/>
      </w:pPr>
      <w:r>
        <w:t xml:space="preserve">     Interval → Range of values grouped together</w:t>
      </w:r>
    </w:p>
    <w:p>
      <w:pPr>
        <w:spacing w:after="40" w:before="0"/>
      </w:pPr>
      <w:r>
        <w:t xml:space="preserve"/>
      </w:r>
    </w:p>
    <w:p>
      <w:pPr>
        <w:spacing w:after="40" w:before="0"/>
      </w:pPr>
      <w:r>
        <w:rPr>
          <w:b/>
          <w:bCs/>
        </w:rPr>
        <w:t xml:space="preserve">6. Correct groups:</w:t>
      </w:r>
    </w:p>
    <w:p>
      <w:pPr>
        <w:spacing w:after="40" w:before="0"/>
      </w:pPr>
      <w:r>
        <w:t xml:space="preserve"/>
      </w:r>
    </w:p>
    <w:p>
      <w:pPr>
        <w:spacing w:after="40" w:before="0"/>
      </w:pPr>
      <w:r>
        <w:rPr>
          <w:b/>
          <w:bCs/>
        </w:rPr>
        <w:t xml:space="preserve">7.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Use this data set of rebounds per game to complete the frequency table (intervals of 5): 1, 3, 4, 6, 7, 8, 9, 11, 12, 13, 14, 16.</w:t>
      </w:r>
    </w:p>
    <w:p>
      <w:pPr>
        <w:spacing w:after="20" w:before="0"/>
      </w:pPr>
      <w:r>
        <w:t xml:space="preserve">     0–4 — Frequency: 3</w:t>
      </w:r>
    </w:p>
    <w:p>
      <w:pPr>
        <w:spacing w:after="20" w:before="0"/>
      </w:pPr>
      <w:r>
        <w:t xml:space="preserve">     5–9 — Frequency: 4</w:t>
      </w:r>
    </w:p>
    <w:p>
      <w:pPr>
        <w:spacing w:after="20" w:before="0"/>
      </w:pPr>
      <w:r>
        <w:t xml:space="preserve">     10–14 — Frequency: 4</w:t>
      </w:r>
    </w:p>
    <w:p>
      <w:pPr>
        <w:spacing w:after="20" w:before="0"/>
      </w:pPr>
      <w:r>
        <w:t xml:space="preserve">     15–19 — Frequency: 1</w:t>
      </w:r>
    </w:p>
    <w:p>
      <w:pPr>
        <w:spacing w:after="40" w:before="0"/>
      </w:pPr>
      <w:r>
        <w:t xml:space="preserve"/>
      </w:r>
    </w:p>
    <w:p>
      <w:pPr>
        <w:spacing w:after="40" w:before="0"/>
      </w:pPr>
      <w:r>
        <w:rPr>
          <w:b/>
          <w:bCs/>
        </w:rPr>
        <w:t xml:space="preserve">9.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10.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Homework</dc:title>
  <dc:creator>Neft Teacher</dc:creator>
  <cp:lastModifiedBy>Un-named</cp:lastModifiedBy>
  <cp:revision>1</cp:revision>
  <dcterms:created xsi:type="dcterms:W3CDTF">2026-08-11T10:20:25.419Z</dcterms:created>
  <dcterms:modified xsi:type="dcterms:W3CDTF">2026-08-11T10:20:25.419Z</dcterms:modified>
</cp:coreProperties>
</file>

<file path=docProps/custom.xml><?xml version="1.0" encoding="utf-8"?>
<Properties xmlns="http://schemas.openxmlformats.org/officeDocument/2006/custom-properties" xmlns:vt="http://schemas.openxmlformats.org/officeDocument/2006/docPropsVTypes"/>
</file>