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2-1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Statistical Questions   ·   Session 2 — Dot Plots and Shape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6.SP.A.1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Statistical — wait times vary from student to student.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not statistical  b) statistical  c) statistical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Sample: “How many books did each student finish in September?” The number of books differs from student to student.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Sample: “How many hours did each sixth grader sleep last night?”  b) hours of sleep differ from student to student  c) it asks about one person, so it has a single answer and shows no variability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How old is each teacher?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vary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My locker number?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variability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7.25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0.75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21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Statistical — homework times vary from student to student.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Not statistical — the classroom has one length.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Sample: “How many siblings does each student have?” Collect the number of siblings from every student.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question asks about one person, so it has one answer. “How tall is each student in our class?” is statistical.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28.8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7/20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How old is each player?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vary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4, 9, 2, 8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 books (it appears 4 times)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 students  b) 7 students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Roughly symmetric with a peak at 8; the most common value is 8.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Class A — its tall stack at 1 means most students own 1 pet  b) Class B — its dots are spread evenly across every value  c) a dot plot shows the whole distribution: the peak, the spread, and any gaps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how many times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most common 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over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 — practice times vary.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5.05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0.4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 movie (it appears 4 times)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Roughly symmetric with a peak at 20; the most common value is 20.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Each data value needs its own dot, so 4 should have a stack of 3 dots, not 1.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Sample: “How many hours did each student sleep last night?”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2.1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84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 students chose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number line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6.SP.A.1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2-1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2.1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