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25%</w:t>
      </w:r>
    </w:p>
    <w:p>
      <w:pPr>
        <w:spacing w:after="40"/>
        <w:ind w:left="420"/>
      </w:pPr>
      <w:r>
        <w:rPr>
          <w:sz w:val="20"/>
          <w:szCs w:val="20"/>
        </w:rPr>
        <w:t xml:space="preserve">B)  50%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31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2026-10-02T10:57:12.189Z</dcterms:created>
  <dcterms:modified xsi:type="dcterms:W3CDTF">2026-10-02T10:57:12.189Z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