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total shared equally among all the values.</w:t>
            </w:r>
          </w:p>
          <w:p>
            <w:pPr>
              <w:spacing w:after="0"/>
            </w:pPr>
            <w:r>
              <w:rPr>
                <w:b/>
                <w:bCs/>
                <w:color w:val="1FA6A2"/>
                <w:sz w:val="18"/>
                <w:szCs w:val="18"/>
              </w:rPr>
              <w:t xml:space="preserve">Example:  </w:t>
            </w:r>
            <w:r>
              <w:rPr>
                <w:i/>
                <w:iCs/>
                <w:color w:val="5F6F80"/>
                <w:sz w:val="18"/>
                <w:szCs w:val="18"/>
              </w:rPr>
              <w:t xml:space="preserve">Add the values, then divide by how many there are.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Variation</w:t>
            </w:r>
            <w:r>
              <w:rPr>
                <w:i/>
                <w:iCs/>
                <w:color w:val="5F6F80"/>
                <w:sz w:val="19"/>
                <w:szCs w:val="19"/>
              </w:rPr>
              <w:t xml:space="preserve">   Variación</w:t>
            </w:r>
          </w:p>
          <w:p>
            <w:pPr>
              <w:spacing w:after="40"/>
            </w:pPr>
            <w:r>
              <w:rPr>
                <w:sz w:val="21"/>
                <w:szCs w:val="21"/>
              </w:rPr>
              <w:t xml:space="preserve">How much the values in a data set differ from one another.</w:t>
            </w:r>
          </w:p>
          <w:p>
            <w:pPr>
              <w:spacing w:after="0"/>
            </w:pPr>
            <w:r>
              <w:rPr>
                <w:b/>
                <w:bCs/>
                <w:color w:val="1FA6A2"/>
                <w:sz w:val="18"/>
                <w:szCs w:val="18"/>
              </w:rPr>
              <w:t xml:space="preserve">Example:  </w:t>
            </w:r>
            <w:r>
              <w:rPr>
                <w:i/>
                <w:iCs/>
                <w:color w:val="5F6F80"/>
                <w:sz w:val="18"/>
                <w:szCs w:val="18"/>
              </w:rPr>
              <w:t xml:space="preserve">A larger MAD means more variation.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      •      Mean      •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never negative (zero is allowed),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total shared equally among all the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How much the values differ from one another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each deviation a nonnegative distance, including zero, so signed deviations do not cancel out. — A strong answer explains that signed deviations above and below the mean cancel to zero; absolute value keeps their nonnegative distances, including zero.</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11</w:t>
      </w:r>
    </w:p>
    <w:p>
      <w:pPr>
        <w:spacing w:after="30"/>
        <w:ind w:left="420"/>
      </w:pPr>
      <w:r>
        <w:rPr>
          <w:sz w:val="20"/>
          <w:szCs w:val="20"/>
        </w:rPr>
        <w:t xml:space="preserve">D)  26</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1</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15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26</w:t>
      </w:r>
    </w:p>
    <w:p>
      <w:pPr>
        <w:spacing w:after="40"/>
        <w:ind w:left="420"/>
      </w:pPr>
      <w:r>
        <w:rPr>
          <w:sz w:val="20"/>
          <w:szCs w:val="20"/>
        </w:rPr>
        <w:t xml:space="preserve">D)  46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B — higher MAD means better performance</w:t>
      </w:r>
    </w:p>
    <w:p>
      <w:pPr>
        <w:spacing w:after="40"/>
        <w:ind w:left="420"/>
      </w:pPr>
      <w:r>
        <w:rPr>
          <w:sz w:val="20"/>
          <w:szCs w:val="20"/>
        </w:rPr>
        <w:t xml:space="preserve">B)  Both are equally consistent</w:t>
      </w:r>
    </w:p>
    <w:p>
      <w:pPr>
        <w:spacing w:after="40"/>
        <w:ind w:left="420"/>
      </w:pPr>
      <w:r>
        <w:rPr>
          <w:sz w:val="20"/>
          <w:szCs w:val="20"/>
        </w:rPr>
        <w:t xml:space="preserve">C)  Cannot tell from MAD alone</w:t>
      </w:r>
    </w:p>
    <w:p>
      <w:pPr>
        <w:spacing w:after="40"/>
        <w:ind w:left="420"/>
      </w:pPr>
      <w:r>
        <w:rPr>
          <w:sz w:val="20"/>
          <w:szCs w:val="20"/>
        </w:rPr>
        <w:t xml:space="preserve">D)  Team A — lower MAD means scores are closer to the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B — higher MAD means faster potential</w:t>
      </w:r>
    </w:p>
    <w:p>
      <w:pPr>
        <w:spacing w:after="40"/>
        <w:ind w:left="420"/>
      </w:pPr>
      <w:r>
        <w:rPr>
          <w:sz w:val="20"/>
          <w:szCs w:val="20"/>
        </w:rPr>
        <w:t xml:space="preserve">B)  Either — they have the same average</w:t>
      </w:r>
    </w:p>
    <w:p>
      <w:pPr>
        <w:spacing w:after="40"/>
        <w:ind w:left="420"/>
      </w:pPr>
      <w:r>
        <w:rPr>
          <w:sz w:val="20"/>
          <w:szCs w:val="20"/>
        </w:rPr>
        <w:t xml:space="preserve">C)  Runner A — lower MAD means more consistent times</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0</w:t>
      </w:r>
    </w:p>
    <w:p>
      <w:pPr>
        <w:spacing w:after="60"/>
        <w:ind w:left="420"/>
      </w:pPr>
      <w:r>
        <w:rPr>
          <w:sz w:val="21"/>
          <w:szCs w:val="21"/>
        </w:rPr>
        <w:t xml:space="preserve">B)  2.4</w:t>
      </w:r>
    </w:p>
    <w:p>
      <w:pPr>
        <w:spacing w:after="60"/>
        <w:ind w:left="420"/>
      </w:pPr>
      <w:r>
        <w:rPr>
          <w:sz w:val="21"/>
          <w:szCs w:val="21"/>
        </w:rPr>
        <w:t xml:space="preserve">C)  6</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image" Target="media/be4efc623958e3106a712e79912a1af62f1377b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2026-10-02T10:57:14.351Z</dcterms:created>
  <dcterms:modified xsi:type="dcterms:W3CDTF">2026-10-02T10:57:14.351Z</dcterms:modified>
</cp:coreProperties>
</file>

<file path=docProps/custom.xml><?xml version="1.0" encoding="utf-8"?>
<Properties xmlns="http://schemas.openxmlformats.org/officeDocument/2006/custom-properties" xmlns:vt="http://schemas.openxmlformats.org/officeDocument/2006/docPropsVTypes"/>
</file>