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order of the numbers can change in addition or multiplication without changing the result.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b = b + 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grouping of the numbers can change in addition or multiplication without changing the result.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(a + b) + c = a + (b + c)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Counterexample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Contraejemplo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test value that shows two expressions are not equivalent.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mismatch is enough.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      •      Commutative Property      •      Associative Property      •      Counterexample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rule that a + b = b + a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rule that (a + b) + c = a + (b + c)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One value that shows two expressions are not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¿Estas expresiones son equivalentes? ¿Cómo lo puedes probar?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</w:t>
      </w:r>
      <w:r>
        <w:rPr>
          <w:i/>
          <w:iCs/>
          <w:color w:val="5F6F80"/>
          <w:sz w:val="18"/>
          <w:szCs w:val="18"/>
        </w:rPr>
        <w:t xml:space="preserve">  ·  Expresiones equivalentes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3x + 2x combines to 5x, so the two forms are equivalent. — Students explain 3x + 2x = 5x (combining like terms), so both equal 5x + 10, and verify by substituting a value like x = 4 to get 30 both ways.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12x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7m</w:t>
      </w:r>
    </w:p>
    <w:p>
      <w:pPr>
        <w:spacing w:after="30"/>
        <w:ind w:left="420"/>
      </w:pPr>
      <w:r>
        <w:rPr>
          <w:sz w:val="20"/>
          <w:szCs w:val="20"/>
        </w:rPr>
        <w:t xml:space="preserve">D)  m + 10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solve it.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shown: 3(x + 7) = 3x + 21?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</w:t>
      </w:r>
    </w:p>
    <w:p>
      <w:pPr>
        <w:spacing w:after="40"/>
        <w:ind w:left="420"/>
      </w:pPr>
      <w:r>
        <w:rPr>
          <w:sz w:val="20"/>
          <w:szCs w:val="20"/>
        </w:rPr>
        <w:t xml:space="preserve">B)  Distributive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Simplify: 5n + 2n</w:t>
      </w:r>
    </w:p>
    <w:p>
      <w:pPr>
        <w:spacing w:after="40"/>
        <w:ind w:left="420"/>
      </w:pPr>
      <w:r>
        <w:rPr>
          <w:sz w:val="20"/>
          <w:szCs w:val="20"/>
        </w:rPr>
        <w:t xml:space="preserve">A)  7n</w:t>
      </w:r>
    </w:p>
    <w:p>
      <w:pPr>
        <w:spacing w:after="40"/>
        <w:ind w:left="420"/>
      </w:pPr>
      <w:r>
        <w:rPr>
          <w:sz w:val="20"/>
          <w:szCs w:val="20"/>
        </w:rPr>
        <w:t xml:space="preserve">B)  7n²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10n</w:t>
      </w:r>
    </w:p>
    <w:p>
      <w:pPr>
        <w:spacing w:after="40"/>
        <w:ind w:left="420"/>
      </w:pPr>
      <w:r>
        <w:rPr>
          <w:sz w:val="20"/>
          <w:szCs w:val="20"/>
        </w:rPr>
        <w:t xml:space="preserve">D)  52n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18n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63n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Equivalent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Associative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Counterexample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2m + 10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Distributive</w:t>
      </w:r>
      <w:r>
        <w:rPr>
          <w:i/>
          <w:iCs/>
          <w:color w:val="5F6F80"/>
          <w:sz w:val="19"/>
          <w:szCs w:val="19"/>
        </w:rPr>
        <w:t xml:space="preserve">  — Multiplying 3 by each term inside the parentheses is the distributive property.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7n</w:t>
      </w:r>
      <w:r>
        <w:rPr>
          <w:i/>
          <w:iCs/>
          <w:color w:val="5F6F80"/>
          <w:sz w:val="19"/>
          <w:szCs w:val="19"/>
        </w:rPr>
        <w:t xml:space="preserve">  — 5n + 2n = 7n. Add the coefficients: 5 + 2 = 7. The variable stays as 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9n + 3</w:t>
      </w:r>
      <w:r>
        <w:rPr>
          <w:i/>
          <w:iCs/>
          <w:color w:val="5F6F80"/>
          <w:sz w:val="19"/>
          <w:szCs w:val="19"/>
        </w:rPr>
        <w:t xml:space="preserve">  — 6n + 3n = 9n and 4 − 1 = 3, so the simplified expression is 9n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1fa100d19cafc777304c98fa1f151188a76be5c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7c6825f0f55c55e59ecc72a19edb4bd9543093f4.png"/><Relationship Id="rId15" Type="http://schemas.openxmlformats.org/officeDocument/2006/relationships/image" Target="media/a2ac16232e35fdf791d5b84d5d69b253daa030b1.png"/><Relationship Id="rId16" Type="http://schemas.openxmlformats.org/officeDocument/2006/relationships/image" Target="media/7ac3789eb86ec2d2537ca0c4c617b276487ed620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2026-10-02T10:57:27.961Z</dcterms:created>
  <dcterms:modified xsi:type="dcterms:W3CDTF">2026-10-02T10:57:27.961Z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