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9-2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Analyze Graphs of Relationships Between Two Variables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Read what one step on an axis is worth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Look at two marked numbers in a row. The jump between them is what one step is worth.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Name the point as an ordered pair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Across first, then up: (x, y). Going the other way, the first number is how far across and the second is how far up.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 x-axis steps by 4. The y-axis steps by 5.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 point sits 3 steps right and 2 steps up.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x = 3 × 4 = 12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y = 2 × 5 = ______, so the point is ( ______ , ______ )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x-axis steps by 2 and the y-axis steps by 3. A point is 4 steps right and 2 steps up. The point is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x-axis steps by 5 and the y-axis steps by 10. A point is 3 steps right and 4 steps up. The point is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An axis is marked 0, 25, 50, 75. One step is worth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point is 6 across and 0 up. Write the ordered pair: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table lists x = 1, 2, 3 and y = 4, 8, 12. Write the three ordered pairs: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points (1, 5), (2, 10), (3, 15) keep going the same way. The next point is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points go (2, 6), (4, 12), (6, 18). Another point in the same pattern has y = 30. Write that point: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In (x, y), which value comes first, x or y? ______   Now write the point at 4 across and 12 up: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9: Two-variable Relationships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9-2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9.2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