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r>
              <w:rPr>
                <w:i/>
                <w:iCs/>
                <w:color w:val="5F6F80"/>
                <w:sz w:val="19"/>
                <w:szCs w:val="19"/>
              </w:rPr>
              <w:br/>
              <w:t xml:space="preserve">¿Con qué funcionará tu vehículo del futuro, y qué matemáticas se usarán en su diseño o su uso?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ingenuity</w:t>
      </w:r>
      <w:r>
        <w:rPr>
          <w:i/>
          <w:iCs/>
          <w:color w:val="5F6F80"/>
          <w:sz w:val="18"/>
          <w:szCs w:val="18"/>
        </w:rPr>
        <w:t xml:space="preserve">  ·  ingenio</w:t>
      </w:r>
    </w:p>
    <w:p>
      <w:pPr>
        <w:spacing w:after="40"/>
      </w:pPr>
      <w:r>
        <w:rPr>
          <w:b/>
          <w:bCs/>
          <w:color w:val="1FA6A2"/>
          <w:sz w:val="22"/>
          <w:szCs w:val="22"/>
        </w:rPr>
        <w:t xml:space="preserve">☐  </w:t>
      </w:r>
      <w:r>
        <w:rPr>
          <w:b/>
          <w:bCs/>
          <w:color w:val="12355B"/>
          <w:sz w:val="20"/>
          <w:szCs w:val="20"/>
        </w:rPr>
        <w:t xml:space="preserve">rotation</w:t>
      </w:r>
      <w:r>
        <w:rPr>
          <w:i/>
          <w:iCs/>
          <w:color w:val="5F6F80"/>
          <w:sz w:val="18"/>
          <w:szCs w:val="18"/>
        </w:rPr>
        <w:t xml:space="preserve">  ·  rotación</w:t>
      </w:r>
    </w:p>
    <w:p>
      <w:pPr>
        <w:spacing w:after="40"/>
      </w:pPr>
      <w:r>
        <w:rPr>
          <w:b/>
          <w:bCs/>
          <w:color w:val="1FA6A2"/>
          <w:sz w:val="22"/>
          <w:szCs w:val="22"/>
        </w:rPr>
        <w:t xml:space="preserve">☐  </w:t>
      </w:r>
      <w:r>
        <w:rPr>
          <w:b/>
          <w:bCs/>
          <w:color w:val="12355B"/>
          <w:sz w:val="20"/>
          <w:szCs w:val="20"/>
        </w:rPr>
        <w:t xml:space="preserve">gear</w:t>
      </w:r>
      <w:r>
        <w:rPr>
          <w:i/>
          <w:iCs/>
          <w:color w:val="5F6F80"/>
          <w:sz w:val="18"/>
          <w:szCs w:val="18"/>
        </w:rPr>
        <w:t xml:space="preserve">  ·  engranaje</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One pedal rotation makes one wheel rotation, so a bigger wheel's longer perimeter carries the bicycle farther with each pedal push. — A strong answer connects the 1-to-1 ratio to the wheel's perimeter, explaining a bigger wheel travels farther per pedal push. A weak answer just says 'bigger is faster' without naming the ratio or perimeter.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1 to 4</w:t>
      </w:r>
    </w:p>
    <w:p>
      <w:pPr>
        <w:spacing w:after="30"/>
        <w:ind w:left="420"/>
      </w:pPr>
      <w:r>
        <w:rPr>
          <w:sz w:val="20"/>
          <w:szCs w:val="20"/>
        </w:rPr>
        <w:t xml:space="preserve">D)  2 to 1</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height of the rider</w:t>
      </w:r>
    </w:p>
    <w:p>
      <w:pPr>
        <w:spacing w:after="30"/>
        <w:ind w:left="420"/>
      </w:pPr>
      <w:r>
        <w:rPr>
          <w:sz w:val="20"/>
          <w:szCs w:val="20"/>
        </w:rPr>
        <w:t xml:space="preserve">B)  The length of the perimeter of the front wheel</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is easier to stop</w:t>
      </w:r>
    </w:p>
    <w:p>
      <w:pPr>
        <w:spacing w:after="40"/>
        <w:ind w:left="420"/>
      </w:pPr>
      <w:r>
        <w:rPr>
          <w:sz w:val="20"/>
          <w:szCs w:val="20"/>
        </w:rPr>
        <w:t xml:space="preserve">B)  So the rider sits closer to the ground</w:t>
      </w:r>
    </w:p>
    <w:p>
      <w:pPr>
        <w:spacing w:after="40"/>
        <w:ind w:left="420"/>
      </w:pPr>
      <w:r>
        <w:rPr>
          <w:sz w:val="20"/>
          <w:szCs w:val="20"/>
        </w:rPr>
        <w:t xml:space="preserve">C)  So the bicycle travels a greater distance with one pedal rotation</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1 tooth</w:t>
      </w:r>
    </w:p>
    <w:p>
      <w:pPr>
        <w:spacing w:after="40"/>
        <w:ind w:left="420"/>
      </w:pPr>
      <w:r>
        <w:rPr>
          <w:sz w:val="20"/>
          <w:szCs w:val="20"/>
        </w:rPr>
        <w:t xml:space="preserve">B)  12 teeth</w:t>
      </w:r>
    </w:p>
    <w:p>
      <w:pPr>
        <w:spacing w:after="40"/>
        <w:ind w:left="420"/>
      </w:pPr>
      <w:r>
        <w:rPr>
          <w:sz w:val="20"/>
          <w:szCs w:val="20"/>
        </w:rPr>
        <w:t xml:space="preserve">C)  32 teeth</w:t>
      </w:r>
    </w:p>
    <w:p>
      <w:pPr>
        <w:spacing w:after="40"/>
        <w:ind w:left="420"/>
      </w:pPr>
      <w:r>
        <w:rPr>
          <w:sz w:val="20"/>
          <w:szCs w:val="20"/>
        </w:rPr>
        <w:t xml:space="preserve">D)  48 teeth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0.5 rotations</w:t>
      </w:r>
    </w:p>
    <w:p>
      <w:pPr>
        <w:spacing w:after="40"/>
        <w:ind w:left="420"/>
      </w:pPr>
      <w:r>
        <w:rPr>
          <w:sz w:val="20"/>
          <w:szCs w:val="20"/>
        </w:rPr>
        <w:t xml:space="preserve">B)  1.5 rotations</w:t>
      </w:r>
    </w:p>
    <w:p>
      <w:pPr>
        <w:spacing w:after="40"/>
        <w:ind w:left="420"/>
      </w:pPr>
      <w:r>
        <w:rPr>
          <w:sz w:val="20"/>
          <w:szCs w:val="20"/>
        </w:rPr>
        <w:t xml:space="preserve">C)  2 rotations</w:t>
      </w:r>
    </w:p>
    <w:p>
      <w:pPr>
        <w:spacing w:after="40"/>
        <w:ind w:left="420"/>
      </w:pPr>
      <w:r>
        <w:rPr>
          <w:sz w:val="20"/>
          <w:szCs w:val="20"/>
        </w:rPr>
        <w:t xml:space="preserve">D)  16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0.25 rotations</w:t>
      </w:r>
    </w:p>
    <w:p>
      <w:pPr>
        <w:spacing w:after="40"/>
        <w:ind w:left="420"/>
      </w:pPr>
      <w:r>
        <w:rPr>
          <w:sz w:val="20"/>
          <w:szCs w:val="20"/>
        </w:rPr>
        <w:t xml:space="preserve">B)  3 rotations</w:t>
      </w:r>
    </w:p>
    <w:p>
      <w:pPr>
        <w:spacing w:after="40"/>
        <w:ind w:left="420"/>
      </w:pPr>
      <w:r>
        <w:rPr>
          <w:sz w:val="20"/>
          <w:szCs w:val="20"/>
        </w:rPr>
        <w:t xml:space="preserve">C)  4 rotations</w:t>
      </w:r>
    </w:p>
    <w:p>
      <w:pPr>
        <w:spacing w:after="40"/>
        <w:ind w:left="420"/>
      </w:pPr>
      <w:r>
        <w:rPr>
          <w:sz w:val="20"/>
          <w:szCs w:val="20"/>
        </w:rPr>
        <w:t xml:space="preserve">D)  36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ingenuity</w:t>
      </w:r>
    </w:p>
    <w:p>
      <w:pPr>
        <w:spacing w:after="80"/>
      </w:pPr>
      <w:r>
        <w:rPr>
          <w:b/>
          <w:bCs/>
          <w:sz w:val="21"/>
          <w:szCs w:val="21"/>
        </w:rPr>
        <w:t xml:space="preserve">Notes 2:  </w:t>
      </w:r>
      <w:r>
        <w:rPr>
          <w:sz w:val="21"/>
          <w:szCs w:val="21"/>
        </w:rPr>
        <w:t xml:space="preserve">rotation</w:t>
      </w:r>
    </w:p>
    <w:p>
      <w:pPr>
        <w:spacing w:after="80"/>
      </w:pPr>
      <w:r>
        <w:rPr>
          <w:b/>
          <w:bCs/>
          <w:sz w:val="21"/>
          <w:szCs w:val="21"/>
        </w:rPr>
        <w:t xml:space="preserve">Notes 3:  </w:t>
      </w:r>
      <w:r>
        <w:rPr>
          <w:sz w:val="21"/>
          <w:szCs w:val="21"/>
        </w:rPr>
        <w:t xml:space="preserve">gear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equivalent ratios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to 1</w:t>
      </w:r>
    </w:p>
    <w:p>
      <w:pPr>
        <w:spacing w:after="80"/>
      </w:pPr>
      <w:r>
        <w:rPr>
          <w:b/>
          <w:bCs/>
          <w:sz w:val="21"/>
          <w:szCs w:val="21"/>
        </w:rPr>
        <w:t xml:space="preserve">We Do:  </w:t>
      </w:r>
      <w:r>
        <w:rPr>
          <w:sz w:val="21"/>
          <w:szCs w:val="21"/>
        </w:rPr>
        <w:t xml:space="preserve">B. The length of the perimeter of the front wheel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Thinking a rear gear with MORE teeth makes the wheel spin more — it is the opposite: the 32-tooth gear gives only 1.5 rotations per pedal rotation, while the 12-tooth gear gives 4.</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So the bicycle travels a greater distance with one pedal rotation</w:t>
      </w:r>
      <w:r>
        <w:rPr>
          <w:i/>
          <w:iCs/>
          <w:color w:val="5F6F80"/>
          <w:sz w:val="19"/>
          <w:szCs w:val="19"/>
        </w:rPr>
        <w:t xml:space="preserve">  — A bigger wheel has a longer perimeter, so each pedal rotation carries the rider farther.</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D)  48 teeth</w:t>
      </w:r>
      <w:r>
        <w:rPr>
          <w:i/>
          <w:iCs/>
          <w:color w:val="5F6F80"/>
          <w:sz w:val="19"/>
          <w:szCs w:val="19"/>
        </w:rPr>
        <w:t xml:space="preserve">  — The chain links the gears, so one full rotation of the 48-tooth pedal gear pulls 48 teeth of chain past the wheel gear.</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1.5 rotations</w:t>
      </w:r>
      <w:r>
        <w:rPr>
          <w:i/>
          <w:iCs/>
          <w:color w:val="5F6F80"/>
          <w:sz w:val="19"/>
          <w:szCs w:val="19"/>
        </w:rPr>
        <w:t xml:space="preserve">  — 48 ÷ 32 = 1.5, so the rear wheel makes 1.5 rotations for each pedal rotation.</w:t>
      </w:r>
    </w:p>
    <w:p>
      <w:pPr>
        <w:spacing w:after="80"/>
      </w:pPr>
      <w:r>
        <w:rPr>
          <w:b/>
          <w:bCs/>
          <w:sz w:val="21"/>
          <w:szCs w:val="21"/>
        </w:rPr>
        <w:t xml:space="preserve">6.  </w:t>
      </w:r>
      <w:r>
        <w:rPr>
          <w:sz w:val="21"/>
          <w:szCs w:val="21"/>
        </w:rPr>
        <w:t xml:space="preserve">C)  4 rotations</w:t>
      </w:r>
      <w:r>
        <w:rPr>
          <w:i/>
          <w:iCs/>
          <w:color w:val="5F6F80"/>
          <w:sz w:val="19"/>
          <w:szCs w:val="19"/>
        </w:rPr>
        <w:t xml:space="preserve">  — 48 ÷ 12 = 4, so the rear wheel makes 4 rotations for each pedal rotation.</w:t>
      </w:r>
    </w:p>
    <w:p>
      <w:pPr>
        <w:pStyle w:val="Heading2"/>
        <w:spacing w:after="80" w:before="180"/>
      </w:pPr>
      <w:r>
        <w:rPr>
          <w:b/>
          <w:bCs/>
          <w:color w:val="12355B"/>
          <w:sz w:val="24"/>
          <w:szCs w:val="24"/>
        </w:rPr>
        <w:t xml:space="preserve">Exit Ticket</w:t>
      </w:r>
    </w:p>
    <w:p>
      <w:pPr>
        <w:spacing w:after="80"/>
      </w:pPr>
      <w:r>
        <w:rPr>
          <w:sz w:val="21"/>
          <w:szCs w:val="21"/>
        </w:rPr>
        <w:t xml:space="preserve">A)  Math can help us come up with creative solutions to everyday problems</w:t>
      </w:r>
      <w:r>
        <w:rPr>
          <w:i/>
          <w:iCs/>
          <w:color w:val="5F6F80"/>
          <w:sz w:val="19"/>
          <w:szCs w:val="19"/>
        </w:rPr>
        <w:t xml:space="preserve">  — From the Penny Farthing's giant wheel to gear ratios, math powered each creative improvement — that is the lesson's summary.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2026-09-20T15:18:24.670Z</dcterms:created>
  <dcterms:modified xsi:type="dcterms:W3CDTF">2026-09-20T15:18:24.670Z</dcterms:modified>
</cp:coreProperties>
</file>

<file path=docProps/custom.xml><?xml version="1.0" encoding="utf-8"?>
<Properties xmlns="http://schemas.openxmlformats.org/officeDocument/2006/custom-properties" xmlns:vt="http://schemas.openxmlformats.org/officeDocument/2006/docPropsVTypes"/>
</file>