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teal counters to 5 amber counters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teal counters out of 8 counters in all → 3:8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numbers in a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: 5, the terms are 3 and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Simplest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más simple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whose terms have been divided by the largest number that divides both.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: 9 → 2 :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Total parts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Partes totales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two terms of a ratio added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+ 1 = 4 parts in a tape diagram.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      •      Term      •      Simplest form      •      Total parts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Each of the two numbers in a ratio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6 : 9 written as 2 : 3 is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11.  </w:t>
      </w:r>
      <w:r>
        <w:rPr>
          <w:sz w:val="22"/>
          <w:szCs w:val="22"/>
        </w:rPr>
        <w:t xml:space="preserve">Adding the two terms of a ratio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</w:t>
      </w:r>
      <w:r>
        <w:rPr>
          <w:i/>
          <w:iCs/>
          <w:color w:val="5F6F80"/>
          <w:sz w:val="18"/>
          <w:szCs w:val="18"/>
        </w:rPr>
        <w:t xml:space="preserve">  ·  Comparación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</w:t>
      </w:r>
      <w:r>
        <w:rPr>
          <w:i/>
          <w:iCs/>
          <w:color w:val="5F6F80"/>
          <w:sz w:val="18"/>
          <w:szCs w:val="18"/>
        </w:rPr>
        <w:t xml:space="preserve">  ·  Parte a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</w:t>
      </w:r>
      <w:r>
        <w:rPr>
          <w:i/>
          <w:iCs/>
          <w:color w:val="5F6F80"/>
          <w:sz w:val="18"/>
          <w:szCs w:val="18"/>
        </w:rPr>
        <w:t xml:space="preserve">  ·  Notación con dos puntos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recipe uses 3 cups of apple juice for every 2 cups of sparkling water. — A strong answer names that apple juice and sparkling water are being compared and states the relationship as 3 to 2 (or 'for every 3 apple juice, 2 sparkling water'), not just that there is more apple juice.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1:4</w:t>
      </w:r>
    </w:p>
    <w:p>
      <w:pPr>
        <w:spacing w:after="30"/>
        <w:ind w:left="420"/>
      </w:pPr>
      <w:r>
        <w:rPr>
          <w:sz w:val="20"/>
          <w:szCs w:val="20"/>
        </w:rPr>
        <w:t xml:space="preserve">B)  4:1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2:6</w:t>
      </w:r>
    </w:p>
    <w:p>
      <w:pPr>
        <w:spacing w:after="30"/>
        <w:ind w:left="420"/>
      </w:pPr>
      <w:r>
        <w:rPr>
          <w:sz w:val="20"/>
          <w:szCs w:val="20"/>
        </w:rPr>
        <w:t xml:space="preserve">C)  6:2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12:30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D)  18:30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C)  9:5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5:8</w:t>
      </w:r>
    </w:p>
    <w:p>
      <w:pPr>
        <w:spacing w:after="60"/>
        <w:ind w:left="420"/>
      </w:pPr>
      <w:r>
        <w:rPr>
          <w:sz w:val="21"/>
          <w:szCs w:val="21"/>
        </w:rPr>
        <w:t xml:space="preserve">C)  8:5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Colon notation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Simplest form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11:  </w:t>
      </w:r>
      <w:r>
        <w:rPr>
          <w:sz w:val="21"/>
          <w:szCs w:val="21"/>
        </w:rPr>
        <w:t xml:space="preserve">Total parts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rPr>
          <w:i/>
          <w:iCs/>
          <w:color w:val="5F6F80"/>
          <w:sz w:val="19"/>
          <w:szCs w:val="19"/>
        </w:rPr>
        <w:t xml:space="preserve">  — A part-to-part ratio compares two groups to each other, such as red to blue, 8:6. A part-to-whole ratio compares one group to the total of 8 + 6 + 4 = 18 marbles, such as green to all marbles, 4:18. The difference is what the second number stands for: another part, or the entire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image" Target="media/4170be88107d1d6c475027910aa64f83566ab43d.png"/><Relationship Id="rId16" Type="http://schemas.openxmlformats.org/officeDocument/2006/relationships/image" Target="media/1a2949015fa08d87d4902e9ee0cf9724021ca2a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2026-09-20T15:18:34.402Z</dcterms:created>
  <dcterms:modified xsi:type="dcterms:W3CDTF">2026-09-20T15:18:34.402Z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