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Reasonableness</w:t>
            </w:r>
            <w:r>
              <w:rPr>
                <w:i/>
                <w:iCs/>
                <w:color w:val="5F6F80"/>
                <w:sz w:val="19"/>
                <w:szCs w:val="19"/>
              </w:rPr>
              <w:t xml:space="preserve">   Sentido lógico</w:t>
            </w:r>
          </w:p>
          <w:p>
            <w:pPr>
              <w:spacing w:after="40"/>
            </w:pPr>
            <w:r>
              <w:rPr>
                <w:sz w:val="21"/>
                <w:szCs w:val="21"/>
              </w:rPr>
              <w:t xml:space="preserve">Checking that the size of an answer makes sense for the situation.</w:t>
            </w:r>
          </w:p>
          <w:p>
            <w:pPr>
              <w:spacing w:after="0"/>
            </w:pPr>
            <w:r>
              <w:rPr>
                <w:b/>
                <w:bCs/>
                <w:color w:val="1FA6A2"/>
                <w:sz w:val="18"/>
                <w:szCs w:val="18"/>
              </w:rPr>
              <w:t xml:space="preserve">Example:  </w:t>
            </w:r>
            <w:r>
              <w:rPr>
                <w:i/>
                <w:iCs/>
                <w:color w:val="5F6F80"/>
                <w:sz w:val="18"/>
                <w:szCs w:val="18"/>
              </w:rPr>
              <w:t xml:space="preserve">A bigger unit should give a smaller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Multi-step problem</w:t>
            </w:r>
            <w:r>
              <w:rPr>
                <w:i/>
                <w:iCs/>
                <w:color w:val="5F6F80"/>
                <w:sz w:val="19"/>
                <w:szCs w:val="19"/>
              </w:rPr>
              <w:t xml:space="preserve">   Problema de varios pasos</w:t>
            </w:r>
          </w:p>
          <w:p>
            <w:pPr>
              <w:spacing w:after="40"/>
            </w:pPr>
            <w:r>
              <w:rPr>
                <w:sz w:val="21"/>
                <w:szCs w:val="21"/>
              </w:rPr>
              <w:t xml:space="preserve">A problem that needs two or more operations done in order.</w:t>
            </w:r>
          </w:p>
          <w:p>
            <w:pPr>
              <w:spacing w:after="0"/>
            </w:pPr>
            <w:r>
              <w:rPr>
                <w:b/>
                <w:bCs/>
                <w:color w:val="1FA6A2"/>
                <w:sz w:val="18"/>
                <w:szCs w:val="18"/>
              </w:rPr>
              <w:t xml:space="preserve">Example:  </w:t>
            </w:r>
            <w:r>
              <w:rPr>
                <w:i/>
                <w:iCs/>
                <w:color w:val="5F6F80"/>
                <w:sz w:val="18"/>
                <w:szCs w:val="18"/>
              </w:rPr>
              <w:t xml:space="preserve">Convert the unit, then multiply.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Dose</w:t>
            </w:r>
            <w:r>
              <w:rPr>
                <w:i/>
                <w:iCs/>
                <w:color w:val="5F6F80"/>
                <w:sz w:val="19"/>
                <w:szCs w:val="19"/>
              </w:rPr>
              <w:t xml:space="preserve">   Dosis</w:t>
            </w:r>
          </w:p>
          <w:p>
            <w:pPr>
              <w:spacing w:after="40"/>
            </w:pPr>
            <w:r>
              <w:rPr>
                <w:sz w:val="21"/>
                <w:szCs w:val="21"/>
              </w:rPr>
              <w:t xml:space="preserve">The amount of medicine a patient should get.</w:t>
            </w:r>
          </w:p>
          <w:p>
            <w:pPr>
              <w:spacing w:after="0"/>
            </w:pPr>
            <w:r>
              <w:rPr>
                <w:b/>
                <w:bCs/>
                <w:color w:val="1FA6A2"/>
                <w:sz w:val="18"/>
                <w:szCs w:val="18"/>
              </w:rPr>
              <w:t xml:space="preserve">Example:  </w:t>
            </w:r>
            <w:r>
              <w:rPr>
                <w:i/>
                <w:iCs/>
                <w:color w:val="5F6F80"/>
                <w:sz w:val="18"/>
                <w:szCs w:val="18"/>
              </w:rPr>
              <w:t xml:space="preserve">120 mg</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      •      Reasonableness      •      Multi-step problem      •      Dose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Checking that an answer's size makes sense is checking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problem that needs two or more operations in order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The amount of medicine a patient should get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r>
              <w:rPr>
                <w:i/>
                <w:iCs/>
                <w:color w:val="5F6F80"/>
                <w:sz w:val="19"/>
                <w:szCs w:val="19"/>
              </w:rPr>
              <w:br/>
              <w:t xml:space="preserve">¿100 kilómetros por hora es más rápido o más lento que 100 millas por hora,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Conversion factor</w:t>
      </w:r>
      <w:r>
        <w:rPr>
          <w:i/>
          <w:iCs/>
          <w:color w:val="5F6F80"/>
          <w:sz w:val="18"/>
          <w:szCs w:val="18"/>
        </w:rPr>
        <w:t xml:space="preserve">  ·  Factor de conversión</w:t>
      </w:r>
    </w:p>
    <w:p>
      <w:pPr>
        <w:spacing w:after="40"/>
      </w:pPr>
      <w:r>
        <w:rPr>
          <w:b/>
          <w:bCs/>
          <w:color w:val="1FA6A2"/>
          <w:sz w:val="22"/>
          <w:szCs w:val="22"/>
        </w:rPr>
        <w:t xml:space="preserve">☐  </w:t>
      </w:r>
      <w:r>
        <w:rPr>
          <w:b/>
          <w:bCs/>
          <w:color w:val="12355B"/>
          <w:sz w:val="20"/>
          <w:szCs w:val="20"/>
        </w:rPr>
        <w:t xml:space="preserve">Customary system</w:t>
      </w:r>
      <w:r>
        <w:rPr>
          <w:i/>
          <w:iCs/>
          <w:color w:val="5F6F80"/>
          <w:sz w:val="18"/>
          <w:szCs w:val="18"/>
        </w:rPr>
        <w:t xml:space="preserve">  ·  Sistema usual</w:t>
      </w:r>
    </w:p>
    <w:p>
      <w:pPr>
        <w:spacing w:after="40"/>
      </w:pPr>
      <w:r>
        <w:rPr>
          <w:b/>
          <w:bCs/>
          <w:color w:val="1FA6A2"/>
          <w:sz w:val="22"/>
          <w:szCs w:val="22"/>
        </w:rPr>
        <w:t xml:space="preserve">☐  </w:t>
      </w:r>
      <w:r>
        <w:rPr>
          <w:b/>
          <w:bCs/>
          <w:color w:val="12355B"/>
          <w:sz w:val="20"/>
          <w:szCs w:val="20"/>
        </w:rPr>
        <w:t xml:space="preserve">Metric system</w:t>
      </w:r>
      <w:r>
        <w:rPr>
          <w:i/>
          <w:iCs/>
          <w:color w:val="5F6F80"/>
          <w:sz w:val="18"/>
          <w:szCs w:val="18"/>
        </w:rPr>
        <w:t xml:space="preserve">  ·  Sistema métrico</w:t>
      </w:r>
    </w:p>
    <w:p>
      <w:pPr>
        <w:spacing w:after="40"/>
      </w:pPr>
      <w:r>
        <w:rPr>
          <w:b/>
          <w:bCs/>
          <w:color w:val="1FA6A2"/>
          <w:sz w:val="22"/>
          <w:szCs w:val="22"/>
        </w:rPr>
        <w:t xml:space="preserve">☐  </w:t>
      </w:r>
      <w:r>
        <w:rPr>
          <w:b/>
          <w:bCs/>
          <w:color w:val="12355B"/>
          <w:sz w:val="20"/>
          <w:szCs w:val="20"/>
        </w:rPr>
        <w:t xml:space="preserve">Approximately</w:t>
      </w:r>
      <w:r>
        <w:rPr>
          <w:i/>
          <w:iCs/>
          <w:color w:val="5F6F80"/>
          <w:sz w:val="18"/>
          <w:szCs w:val="18"/>
        </w:rPr>
        <w:t xml:space="preserve">  ·  Aproximadamente</w:t>
      </w:r>
    </w:p>
    <w:p>
      <w:pPr>
        <w:spacing w:after="40"/>
      </w:pPr>
      <w:r>
        <w:rPr>
          <w:b/>
          <w:bCs/>
          <w:color w:val="1FA6A2"/>
          <w:sz w:val="22"/>
          <w:szCs w:val="22"/>
        </w:rPr>
        <w:t xml:space="preserve">☐  </w:t>
      </w:r>
      <w:r>
        <w:rPr>
          <w:b/>
          <w:bCs/>
          <w:color w:val="12355B"/>
          <w:sz w:val="20"/>
          <w:szCs w:val="20"/>
        </w:rPr>
        <w:t xml:space="preserve">Ratio table</w:t>
      </w:r>
      <w:r>
        <w:rPr>
          <w:i/>
          <w:iCs/>
          <w:color w:val="5F6F80"/>
          <w:sz w:val="18"/>
          <w:szCs w:val="18"/>
        </w:rPr>
        <w:t xml:space="preserve">  ·  Tabla de razones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mile is longer than a kilometer (1 km ≈ 0.6 mi), so 5 miles is the longer race even though the numbers match. — Students reason about UNIT SIZE before touching arithmetic — same number, different units, different lengths.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The Golden Gate Bridge can hold about 35,924,000 pounds. An average midsize car weighs about 1,524 kilograms. Using 1 kilogram ≈ 2.2 pounds, about how many midsize cars could be on the bridge at one time? Explain each step, and say why your answer is an estimate.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Faster — 100 km/h is about 160 mi/h</w:t>
      </w:r>
    </w:p>
    <w:p>
      <w:pPr>
        <w:spacing w:after="60"/>
        <w:ind w:left="420"/>
      </w:pPr>
      <w:r>
        <w:rPr>
          <w:sz w:val="21"/>
          <w:szCs w:val="21"/>
        </w:rPr>
        <w:t xml:space="preserve">B)  The same, because both numbers are 100</w:t>
      </w:r>
    </w:p>
    <w:p>
      <w:pPr>
        <w:spacing w:after="60"/>
        <w:ind w:left="420"/>
      </w:pPr>
      <w:r>
        <w:rPr>
          <w:sz w:val="21"/>
          <w:szCs w:val="21"/>
        </w:rPr>
        <w:t xml:space="preserve">C)  Slower — 100 km/h is about 60 mi/h</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spacing w:after="80"/>
      </w:pPr>
      <w:r>
        <w:rPr>
          <w:b/>
          <w:bCs/>
          <w:sz w:val="21"/>
          <w:szCs w:val="21"/>
        </w:rPr>
        <w:t xml:space="preserve">Notes 7:  </w:t>
      </w:r>
      <w:r>
        <w:rPr>
          <w:sz w:val="21"/>
          <w:szCs w:val="21"/>
        </w:rPr>
        <w:t xml:space="preserve">Reasonableness</w:t>
      </w:r>
    </w:p>
    <w:p>
      <w:pPr>
        <w:spacing w:after="80"/>
      </w:pPr>
      <w:r>
        <w:rPr>
          <w:b/>
          <w:bCs/>
          <w:sz w:val="21"/>
          <w:szCs w:val="21"/>
        </w:rPr>
        <w:t xml:space="preserve">Notes 8:  </w:t>
      </w:r>
      <w:r>
        <w:rPr>
          <w:sz w:val="21"/>
          <w:szCs w:val="21"/>
        </w:rPr>
        <w:t xml:space="preserve">Multi-step problem</w:t>
      </w:r>
    </w:p>
    <w:p>
      <w:pPr>
        <w:spacing w:after="80"/>
      </w:pPr>
      <w:r>
        <w:rPr>
          <w:b/>
          <w:bCs/>
          <w:sz w:val="21"/>
          <w:szCs w:val="21"/>
        </w:rPr>
        <w:t xml:space="preserve">Notes 9:  </w:t>
      </w:r>
      <w:r>
        <w:rPr>
          <w:sz w:val="21"/>
          <w:szCs w:val="21"/>
        </w:rPr>
        <w:t xml:space="preserve">Dose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D)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B)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C)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image" Target="media/6a9374a5bc88bb345cfb1c1280eb7bb1403364aa.png"/><Relationship Id="rId14" Type="http://schemas.openxmlformats.org/officeDocument/2006/relationships/image" Target="media/766291c2b06a1a80ede918375c14ea0e64b0f6f2.png"/><Relationship Id="rId15" Type="http://schemas.openxmlformats.org/officeDocument/2006/relationships/image" Target="media/2069c971203693492af34e6517bf58627f16616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2026-09-20T15:18:37.247Z</dcterms:created>
  <dcterms:modified xsi:type="dcterms:W3CDTF">2026-09-20T15:18:37.247Z</dcterms:modified>
</cp:coreProperties>
</file>

<file path=docProps/custom.xml><?xml version="1.0" encoding="utf-8"?>
<Properties xmlns="http://schemas.openxmlformats.org/officeDocument/2006/custom-properties" xmlns:vt="http://schemas.openxmlformats.org/officeDocument/2006/docPropsVTypes"/>
</file>