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0.33 ounces per minute</w:t>
      </w:r>
    </w:p>
    <w:p>
      <w:pPr>
        <w:spacing w:after="30"/>
        <w:ind w:left="420"/>
      </w:pPr>
      <w:r>
        <w:rPr>
          <w:sz w:val="20"/>
          <w:szCs w:val="20"/>
        </w:rPr>
        <w:t xml:space="preserve">B)  3 ounces per minute</w:t>
      </w:r>
    </w:p>
    <w:p>
      <w:pPr>
        <w:spacing w:after="30"/>
        <w:ind w:left="420"/>
      </w:pPr>
      <w:r>
        <w:rPr>
          <w:sz w:val="20"/>
          <w:szCs w:val="20"/>
        </w:rPr>
        <w:t xml:space="preserve">C)  5 ounces per minute</w:t>
      </w:r>
    </w:p>
    <w:p>
      <w:pPr>
        <w:spacing w:after="30"/>
        <w:ind w:left="420"/>
      </w:pPr>
      <w:r>
        <w:rPr>
          <w:sz w:val="20"/>
          <w:szCs w:val="20"/>
        </w:rPr>
        <w:t xml:space="preserve">D)  15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70 pages</w:t>
      </w:r>
    </w:p>
    <w:p>
      <w:pPr>
        <w:spacing w:after="40"/>
        <w:ind w:left="420"/>
      </w:pPr>
      <w:r>
        <w:rPr>
          <w:sz w:val="20"/>
          <w:szCs w:val="20"/>
        </w:rPr>
        <w:t xml:space="preserve">B)  90 pages</w:t>
      </w:r>
    </w:p>
    <w:p>
      <w:pPr>
        <w:spacing w:after="40"/>
        <w:ind w:left="420"/>
      </w:pPr>
      <w:r>
        <w:rPr>
          <w:sz w:val="20"/>
          <w:szCs w:val="20"/>
        </w:rPr>
        <w:t xml:space="preserve">C)  105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B ($1.75 each)</w:t>
      </w:r>
    </w:p>
    <w:p>
      <w:pPr>
        <w:spacing w:after="40"/>
        <w:ind w:left="420"/>
      </w:pPr>
      <w:r>
        <w:rPr>
          <w:sz w:val="20"/>
          <w:szCs w:val="20"/>
        </w:rPr>
        <w:t xml:space="preserve">B)  Store A ($1.60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2026-09-20T15:18:37.302Z</dcterms:created>
  <dcterms:modified xsi:type="dcterms:W3CDTF">2026-09-20T15:18:37.302Z</dcterms:modified>
</cp:coreProperties>
</file>

<file path=docProps/custom.xml><?xml version="1.0" encoding="utf-8"?>
<Properties xmlns="http://schemas.openxmlformats.org/officeDocument/2006/custom-properties" xmlns:vt="http://schemas.openxmlformats.org/officeDocument/2006/docPropsVTypes"/>
</file>