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2-8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Finding the Mean   ·   Session 2 — Reaching a Target Mean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6.SP.B.5c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$19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 minutes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14 points  b) if the 56 points were shared equally, each teammate would have 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$38.33 (230 ÷ 6)  b) $230  c) it rises, because $95 is above the current mean; the new mean is 325 ÷ 7 ≈ $46.43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number of values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8.4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mean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82 points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divided by the largest value instead of the number of values. The mean is 27 ÷ 3 = 9.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average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 points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 points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21 kg  b) 29 kg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232 s  b) 280 − 232 = 48 s  c) not reasonable — 48 s is 3 seconds faster than a personal best, so the five-race goal is out of reach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80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target total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Q1 and Q3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86 points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16 kg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75 pages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target total must cover all 5 tests, so she should multiply 90 by 5, then subtract the four scores she already has.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3.6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IQR 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90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number of values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2-5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6.SP.B.5c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2: Statistics and Data Displays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2-8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2.8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