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3-1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Understand Ratios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Add the parts to find the total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Count each part. Add the parts together. That sum is the whole group.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Write one part as a fraction of the total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The part goes on top. The total goes on the bottom.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 dogs and 5 cats.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Total animals = 3 + 5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Part that are dogs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Dogs as a fraction of all the animals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 red pens and 6 blue pens. How many pens in all? ______   Red pens as a fraction of all the pens: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 apples and 3 oranges. How many pieces of fruit in all? ______   Apples as a fraction of all the fruit: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7 cars and 5 trucks. How many vehicles in all? ______   Trucks as a fraction of all the vehicles: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team has 6 girls and 9 boys. How many players in all? ______   Girls as a fraction of the team: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bag holds 2 red cubes, 3 green cubes, and 5 yellow cubes. How many cubes in all? ______   Green cubes as a fraction of all the cubes: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page has 8 squares. 3 of them are shaded. Shaded as a fraction of the page: ______   Not shaded as a fraction of the page: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class has 20 students in all. 12 of them are girls. How many are boys? ______   Boys as a fraction of the class: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recipe uses 3 cups of flour and 2 cups of water. How many cups in all? ______   Flour as a fraction of the whole mixture: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3-1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3.1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