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Graphing Ratios on Coordinate Planes   ·   Session 2 — Interpreting Points on Ratio Graphs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6.RP.A.3a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7), (2, 14), (3, 21), (4, 28)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 b)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3), (2, 6), (3, 9); the points lie on a straight line rising from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(3, 6) and (6, 12); B: (4, 10) and (8, 20)  b) Store B — a steeper line means a higher cost per notebook ($2.50 vs. $2.00)  c) A: $24, B: $30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x-value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(3, 18)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straight line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(0, 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bottles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and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9), (2, 18), (3, 27), (5, 45)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Unit rate 3; the points lie on one straight line through the origin.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reversed the pair. With x = sheets and y = stickers, the point is (5, 40).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lb for $12.00 ($1.50 per lb)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(6, 24)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the origin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boxes hold 32 crayons; the unit rate is 8 crayons per box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(1, 2.5)  b) 1 pound costs $2.50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minutes gives 70 pages and 5 minutes gives 175 pages; both give 35 pages per minute, so the rate matches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Rider 1 12 km/h, Rider 2 10 km/h  b) Rider 1’s line is steeper, meaning more distance covered each hour  c) after 6 hours: 72 km vs. 60 km, so Rider 1 is 12 km ahead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unit rate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 boxes hold 24 pens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none of either quantity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km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minutes gives 150 pages; the unit rate is 25 pages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(1, 2.5)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 ÷ 3 = 7 and 49 ÷ 7 = 7, so both give 7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divided the wrong way. The unit price is 10 ÷ 4 = $2.50 per pound.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(4, 20)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: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: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 hours earns $9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