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End-of-Unit Assessment - Form B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Name ____________________  Date __________  Period 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1"/>
        </w:rPr>
        <w:t>Show your representation or setup, label units, and explain the requested relationship. Use the next page or extra paper for a diagram if needed. This is a teacher-authored classroom check, not a standardized or publisher test.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1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 learner records the length of every ribbon in a box. Is asking about these lengths statistical? Name the population, variable, and unit.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2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Group 5, 10, 12, 20, 21, 28 into 0–9, 10–19, 20–29. Give frequencies and explain the interval boundary at 10.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3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median of 11, 5, 9, 7. Show the ordering and explain the two middle positions.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4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the five-number summary for 5, 7, 9, 11, 13, 15, 17. Exclude the overall median from both halves.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5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Compare IQR for [5, 7, 9, 11] and [5, 7, 9, 31]. Use medians of the two halves. Explain whether changing the maximum can affect IQR.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6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Three observations are 5, 7, 9. Find a fourth so the final mean is 8. Check it.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r>
        <w:br w:type="page"/>
      </w:r>
    </w:p>
    <w:p>
      <w:pPr>
        <w:pStyle w:val="Heading1"/>
        <w:keepNext/>
        <w:spacing w:after="120" w:line="259" w:lineRule="auto"/>
      </w:pPr>
      <w:r>
        <w:rPr>
          <w:rFonts w:ascii="Arial" w:hAnsi="Arial"/>
          <w:b/>
          <w:color w:val="202B33"/>
          <w:sz w:val="36"/>
        </w:rPr>
        <w:t>Unit 2 · End-of-Unit Assessment - Form B · continued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7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Find and interpret the MAD of 5, 7, 9, 11.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pStyle w:val="Heading2"/>
        <w:keepNext/>
        <w:spacing w:after="120" w:line="259" w:lineRule="auto"/>
      </w:pPr>
      <w:r>
        <w:rPr>
          <w:rFonts w:ascii="Arial" w:hAnsi="Arial"/>
          <w:b/>
          <w:color w:val="202B33"/>
          <w:sz w:val="25"/>
        </w:rPr>
        <w:t>Item 8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3"/>
        </w:rPr>
        <w:t>A: 5, 6, 7, 8, 29. Find mean and median. Choose a center for a central observation and explain a purpose for the other measure.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p>
      <w:pPr>
        <w:spacing w:after="120" w:line="259" w:lineRule="auto"/>
      </w:pPr>
      <w:r>
        <w:rPr>
          <w:rFonts w:ascii="Arial" w:hAnsi="Arial"/>
          <w:b w:val="0"/>
          <w:color w:val="202B33"/>
          <w:sz w:val="20"/>
        </w:rPr>
        <w:t>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/>
        <w:b w:val="0"/>
        <w:color w:val="202B33"/>
        <w:sz w:val="16"/>
      </w:rPr>
      <w:t xml:space="preserve">October 2026 · Unit 2 End-of-Unit Assessment - Form B ·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b/>
        <w:color w:val="003A70"/>
        <w:sz w:val="17"/>
      </w:rPr>
      <w:t>GRADE 6 MATHEMATICS  |  STUDENT ASSESSMENT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B33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02B3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202B33"/>
      <w:spacing w:val="5"/>
      <w:kern w:val="28"/>
      <w:sz w:val="2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2 End-of-Unit Assessment - Form B</dc:title>
  <dc:subject>Student assessment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