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2 Synthesis Task Teacher Key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mean/median 9, MAD 2.4; B mean 12, median 9. Under median-of-halves convention A IQR 6 and B IQR 13.5. Explain center, spread, and tradeoffs; no guarantee about an individual trip.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Criterion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0 points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1 point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2 points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Representation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Missing/incorrect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Partly meaningful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Complete and labeled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Mathematics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sound calculation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Minor slip with valid method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quantities and units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Reasoning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Unsupported claim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evidence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Evidence connects to decision/conditions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Verification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check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Partial check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Independent check and contextual interpretation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Total 8 points. A score is evidence for the stated task, not a validated mastery cut score. Keep an original exemplar, a partial response, and a misconception response distinct when discussing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2 Synthesis Task Teacher Key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Synthesis Task Teacher Key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