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Unit 9 Synthesis Task Teacher Key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Costs 8,16,28; starting fee 8 and hourly charge 4. Whole hours: 5 costs 28, 6 costs 32, so maximum 5. Fractional hours depend on the stated rental policy; whole hours are required here.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/>
          <w:cantSplit/>
        </w:trPr>
        <w:tc>
          <w:tcPr>
            <w:tcW w:type="dxa" w:w="172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Criterion</w:t>
            </w:r>
          </w:p>
        </w:tc>
        <w:tc>
          <w:tcPr>
            <w:tcW w:type="dxa" w:w="244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0 points</w:t>
            </w:r>
          </w:p>
        </w:tc>
        <w:tc>
          <w:tcPr>
            <w:tcW w:type="dxa" w:w="2592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1 point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2 points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Representation</w:t>
            </w:r>
          </w:p>
        </w:tc>
        <w:tc>
          <w:tcPr>
            <w:tcW w:type="dxa" w:w="244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Missing/incorrect</w:t>
            </w:r>
          </w:p>
        </w:tc>
        <w:tc>
          <w:tcPr>
            <w:tcW w:type="dxa" w:w="259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Partly meaningful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Complete and labeled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Mathematics</w:t>
            </w:r>
          </w:p>
        </w:tc>
        <w:tc>
          <w:tcPr>
            <w:tcW w:type="dxa" w:w="244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No sound calculation</w:t>
            </w:r>
          </w:p>
        </w:tc>
        <w:tc>
          <w:tcPr>
            <w:tcW w:type="dxa" w:w="259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Minor slip with valid method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Correct quantities and units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Reasoning</w:t>
            </w:r>
          </w:p>
        </w:tc>
        <w:tc>
          <w:tcPr>
            <w:tcW w:type="dxa" w:w="244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Unsupported claim</w:t>
            </w:r>
          </w:p>
        </w:tc>
        <w:tc>
          <w:tcPr>
            <w:tcW w:type="dxa" w:w="259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Some relevant evidence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Evidence connects to decision/conditions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Verification</w:t>
            </w:r>
          </w:p>
        </w:tc>
        <w:tc>
          <w:tcPr>
            <w:tcW w:type="dxa" w:w="244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No check</w:t>
            </w:r>
          </w:p>
        </w:tc>
        <w:tc>
          <w:tcPr>
            <w:tcW w:type="dxa" w:w="259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Partial check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Independent check and contextual interpretation</w:t>
            </w:r>
          </w:p>
        </w:tc>
      </w:tr>
    </w:tbl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Total 8 points. A score is evidence for the stated task, not a validated mastery cut score. Keep an original exemplar, a partial response, and a misconception response distinct when discussing work.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80" w:bottom="893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b w:val="0"/>
        <w:color w:val="202B33"/>
        <w:sz w:val="16"/>
      </w:rPr>
      <w:t xml:space="preserve">October 2026 · Unit 9 Synthesis Task Teacher Key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color w:val="003A70"/>
        <w:sz w:val="17"/>
      </w:rPr>
      <w:t>GRADE 6 MATHEMATICS  |  TEACHER USE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02B33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02B33"/>
      <w:spacing w:val="5"/>
      <w:kern w:val="28"/>
      <w:sz w:val="23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9 Synthesis Task Teacher Key</dc:title>
  <dc:subject>Teacher use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