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tabs>
          <w:tab w:val="left" w:pos="4700" w:leader="underscore"/>
          <w:tab w:val="left" w:pos="7250" w:leader="underscore"/>
          <w:tab w:val="right" w:pos="9504" w:leader="underscore"/>
        </w:tabs>
        <w:spacing w:after="9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Name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Date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   Period</w:t>
      </w: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	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aps/>
          <w:color w:val="003A70"/>
          <w:spacing w:val="12"/>
          <w:sz w:val="19"/>
          <w:szCs w:val="19"/>
        </w:rPr>
        <w:t xml:space="preserve">Lesson 3-4  ·  Session 2  ·  Guided Steps  ·  Form B</w:t>
      </w:r>
    </w:p>
    <w:p>
      <w:pPr>
        <w:keepNext/>
        <w:spacing w:after="10"/>
      </w:pPr>
      <w:r>
        <w:rPr>
          <w:rFonts w:ascii="Avenir Next" w:cs="Avenir Next" w:eastAsia="Avenir Next" w:hAnsi="Avenir Next"/>
          <w:b/>
          <w:bCs/>
          <w:color w:val="1A1A1A"/>
          <w:sz w:val="36"/>
          <w:szCs w:val="36"/>
        </w:rPr>
        <w:t xml:space="preserve">Interpreting Points on Ratio Graphs</w:t>
      </w:r>
    </w:p>
    <w:p>
      <w:pPr>
        <w:pBdr>
          <w:bottom w:val="single" w:color="C9CDD2" w:sz="4" w:space="5"/>
        </w:pBdr>
        <w:spacing w:after="80"/>
      </w:pPr>
      <w:r>
        <w:rPr>
          <w:rFonts w:ascii="Avenir Next" w:cs="Avenir Next" w:eastAsia="Avenir Next" w:hAnsi="Avenir Next"/>
          <w:color w:val="1A1A1A"/>
          <w:sz w:val="19"/>
          <w:szCs w:val="19"/>
        </w:rPr>
        <w:t xml:space="preserve">Learning target — I can explain what a point on a ratio graph means in the situation it describes. · 6.RP.A.3a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shd w:fill="F2F4F6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REMEMBER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A point (x, y) says x of one thing goes with y of another. Read the axis labels.</w:t>
            </w:r>
          </w:p>
          <w:p>
            <w:pPr>
              <w:spacing w:after="20" w:line="276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•  The unit rate point is (1, r). If x is not 1, divide: for (3, 15), 15 ÷ 3 = 5, so (1, 5).</w:t>
            </w:r>
          </w:p>
        </w:tc>
      </w:tr>
    </w:tbl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GUIDED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fill in each blank — problems 1–4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Find the unit rate point (1, r) for a line through each point.</w:t>
            </w: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a.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(2, 14)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14 ÷ 2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Point: 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b.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(5, 30)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30 ÷ 5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Point: 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  <w:tbl>
            <w:tblPr>
              <w:tblW w:type="dxa" w:w="9264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632"/>
              <w:gridCol w:w="4632"/>
            </w:tblGrid>
            <w:tr>
              <w:trPr>
                <w:cantSplit/>
              </w:trPr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c.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(4, 6)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6 ÷ 4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Point: 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  <w:tc>
                <w:tcPr>
                  <w:tcW w:type="dxa" w:w="4632"/>
                  <w:tcBorders>
                    <w:top w:val="single" w:color="C9CDD2" w:sz="4"/>
                    <w:left w:val="single" w:color="C9CDD2" w:sz="4"/>
                    <w:bottom w:val="single" w:color="C9CDD2" w:sz="4"/>
                    <w:right w:val="single" w:color="C9CDD2" w:sz="4"/>
                  </w:tcBorders>
                  <w:tcMar>
                    <w:top w:type="dxa" w:w="60"/>
                    <w:left w:type="dxa" w:w="60"/>
                    <w:bottom w:type="dxa" w:w="60"/>
                    <w:right w:type="dxa" w:w="60"/>
                  </w:tcMar>
                </w:tcPr>
                <w:p>
                  <w:pPr>
                    <w:spacing w:after="30" w:before="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1A1A1A"/>
                      <w:sz w:val="20"/>
                      <w:szCs w:val="20"/>
                    </w:rPr>
                    <w:t xml:space="preserve">d.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 (3, 27)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1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27 ÷ 3 =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</w:p>
                <w:p>
                  <w:pPr>
                    <w:pBdr>
                      <w:left w:val="single" w:color="7FB0DE" w:sz="18" w:space="6"/>
                    </w:pBdr>
                    <w:spacing w:after="40" w:before="0" w:line="276"/>
                    <w:ind w:left="140"/>
                  </w:pPr>
                  <w:r>
                    <w:rPr>
                      <w:rFonts w:ascii="Avenir Next" w:cs="Avenir Next" w:eastAsia="Avenir Next" w:hAnsi="Avenir Next"/>
                      <w:b/>
                      <w:bCs/>
                      <w:color w:val="003A70"/>
                      <w:sz w:val="18"/>
                      <w:szCs w:val="18"/>
                    </w:rPr>
                    <w:t xml:space="preserve">Step 2 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Point: ( 1 , 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</w:t>
                  </w:r>
                  <w:r>
                    <w:rPr>
                      <w:rFonts w:ascii="Avenir Next" w:cs="Avenir Next" w:eastAsia="Avenir Next" w:hAnsi="Avenir Next"/>
                      <w:color w:val="1A1A1A"/>
                      <w:sz w:val="20"/>
                      <w:szCs w:val="20"/>
                    </w:rPr>
                    <w:t xml:space="preserve"> )</w:t>
                  </w:r>
                </w:p>
              </w:tc>
            </w:tr>
          </w:tbl>
          <w:p>
            <w:pPr>
              <w:spacing w:after="0" w:before="0" w:line="120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400"/>
        <w:gridCol w:w="3104"/>
      </w:tblGrid>
      <w:tr>
        <w:trPr>
          <w:cantSplit/>
        </w:trPr>
        <w:tc>
          <w:tcPr>
            <w:tcW w:type="dxa" w:w="6400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2.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Jalen’s Charms.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 graph shows bracelets (x) and charms (y).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(0, 0) means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bracelets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(1, 4) means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bracelet and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Unit rate: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 per bracelet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Charms for 7 bracelets: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charms</w:t>
            </w:r>
          </w:p>
        </w:tc>
        <w:tc>
          <w:tcPr>
            <w:tcW w:type="dxa" w:w="31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40" w:before="40"/>
              <w:jc w:val="center"/>
            </w:pPr>
            <w:r>
              <w:drawing>
                <wp:inline distT="0" distB="0" distL="0" distR="0">
                  <wp:extent cx="1809750" cy="1352550"/>
                  <wp:effectExtent t="0" r="0" b="0" l="0"/>
                  <wp:docPr id="1" name="image1.png" descr="Figure from the source problem" title="Fig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09750" cy="1352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3.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Water Pump.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minutes (x) and gallons (y) passes through (1, 6) and (5, 30).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30 ÷ 5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gallons per minute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5 minutes →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gallons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3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48 ÷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minutes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gallons per minute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What does (5, 30) mean?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Minutes to pump 48 gallons: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minutes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4.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Snow Shoveling.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driveways (x) and dollars (y) passes through (1, 12) and (4, 48). What is the pay for 7 driveways?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1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48 ÷ 4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(unit rate)</w:t>
            </w:r>
          </w:p>
          <w:p>
            <w:pPr>
              <w:pBdr>
                <w:left w:val="single" w:color="7FB0DE" w:sz="18" w:space="6"/>
              </w:pBdr>
              <w:spacing w:after="40" w:before="0" w:line="276"/>
              <w:ind w:left="140"/>
            </w:pPr>
            <w:r>
              <w:rPr>
                <w:rFonts w:ascii="Avenir Next" w:cs="Avenir Next" w:eastAsia="Avenir Next" w:hAnsi="Avenir Next"/>
                <w:b/>
                <w:bCs/>
                <w:color w:val="003A70"/>
                <w:sz w:val="18"/>
                <w:szCs w:val="18"/>
              </w:rPr>
              <w:t xml:space="preserve">Step 2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7 ×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=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dollars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ON YOUR OWN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use the open space · show your work · label units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5.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Drone Flight.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seconds (x) and meters (y) passes through (1, 11). What point shows 6 seconds?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Answer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Point  (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6.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Robot Speed.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seconds (x) and meters (y) passes through (3, 15).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Unit rate point:  ( 1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Distance in 9 seconds: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m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900" w:lineRule="exact"/>
            </w:pP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52"/>
        <w:gridCol w:w="4752"/>
      </w:tblGrid>
      <w:tr>
        <w:trPr>
          <w:cantSplit/>
        </w:trPr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7.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Bike Racks.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racks (x) and spaces (y) passes through (3, 18). Find the unit rate point. Is (8, 48) on the line?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Unit rate point: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( 1 ,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)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Yes or no: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</w:t>
            </w:r>
          </w:p>
        </w:tc>
        <w:tc>
          <w:tcPr>
            <w:tcW w:type="dxa" w:w="4752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8.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Two Bike Riders.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Both graphs show hours (x) and kilometers (y). Rider 1’s line passes through (2, 30). Rider 2’s passes through (3, 36).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rider’s unit rate: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and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</w:t>
            </w:r>
          </w:p>
          <w:p>
            <w:pPr>
              <w:spacing w:after="30" w:before="6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Whose line is steeper? What does that mean?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                                    </w:t>
            </w:r>
          </w:p>
          <w:p>
            <w:pPr>
              <w:spacing w:after="30" w:before="4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How far ahead is the faster rider after 5 hours?  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km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8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FIND THE ERROR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explain the mistake, then fix it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9.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Priya’s Work.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graph of tickets (x) and cost in dollars (y) passes through (1, 6). Priya says, “This means 6 tickets cost 1 dollar.” Explain her mistake and say what the point really means.</w:t>
            </w:r>
          </w:p>
          <w:p>
            <w:pPr>
              <w:spacing w:after="0" w:before="60"/>
            </w:pPr>
            <w:r>
              <w:rPr>
                <w:rFonts w:ascii="Avenir Next" w:cs="Avenir Next" w:eastAsia="Avenir Next" w:hAnsi="Avenir Next"/>
                <w:i/>
                <w:iCs/>
                <w:color w:val="777777"/>
                <w:sz w:val="17"/>
                <w:szCs w:val="17"/>
              </w:rPr>
              <w:t xml:space="preserve">Show your work.</w:t>
            </w:r>
          </w:p>
          <w:p>
            <w:pPr>
              <w:spacing w:after="0" w:before="0" w:line="1000" w:lineRule="exact"/>
            </w:pP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TEST PRACTICE</w:t>
      </w:r>
      <w:r>
        <w:rPr>
          <w:rFonts w:ascii="Avenir Next" w:cs="Avenir Next" w:eastAsia="Avenir Next" w:hAnsi="Avenir Next"/>
          <w:i/>
          <w:iCs/>
          <w:color w:val="555555"/>
          <w:sz w:val="17"/>
          <w:szCs w:val="17"/>
        </w:rPr>
        <w:t xml:space="preserve">  choose the best answer</w:t>
      </w: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10.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point (3, 24) on a graph of boxes (x) and pens (y) means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24 boxes hold 3 pens  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 boxes hold 24 pens  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each box holds 3 pens  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there are 27 pens in all  </w:t>
            </w:r>
          </w:p>
        </w:tc>
      </w:tr>
    </w:tbl>
    <w:p>
      <w:pPr>
        <w:spacing w:after="0" w:before="0" w:line="120"/>
      </w:pPr>
    </w:p>
    <w:tbl>
      <w:tblPr>
        <w:tblW w:type="dxa" w:w="95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504"/>
      </w:tblGrid>
      <w:tr>
        <w:trPr>
          <w:cantSplit/>
        </w:trPr>
        <w:tc>
          <w:tcPr>
            <w:tcW w:type="dxa" w:w="9504"/>
            <w:tcBorders>
              <w:top w:val="single" w:color="C9CDD2" w:sz="4"/>
              <w:left w:val="single" w:color="C9CDD2" w:sz="4"/>
              <w:bottom w:val="single" w:color="C9CDD2" w:sz="4"/>
              <w:right w:val="single" w:color="C9CDD2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 w:before="0" w:line="276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11.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A ratio graph passes through (6, 42). The unit rate is —</w:t>
            </w:r>
          </w:p>
          <w:p>
            <w:pPr>
              <w:spacing w:after="0" w:before="20"/>
            </w:pP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A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36  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B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48  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C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7  </w:t>
            </w:r>
            <w:r>
              <w:rPr>
                <w:rFonts w:ascii="Avenir Next" w:cs="Avenir Next" w:eastAsia="Avenir Next" w:hAnsi="Avenir Next"/>
                <w:b/>
                <w:bCs/>
                <w:color w:val="1A1A1A"/>
                <w:sz w:val="20"/>
                <w:szCs w:val="20"/>
              </w:rPr>
              <w:t xml:space="preserve">D</w:t>
            </w:r>
            <w:r>
              <w:rPr>
                <w:rFonts w:ascii="Avenir Next" w:cs="Avenir Next" w:eastAsia="Avenir Next" w:hAnsi="Avenir Next"/>
                <w:color w:val="1A1A1A"/>
                <w:sz w:val="20"/>
                <w:szCs w:val="20"/>
              </w:rPr>
              <w:t xml:space="preserve">  252  </w:t>
            </w:r>
          </w:p>
        </w:tc>
      </w:tr>
    </w:tbl>
    <w:p>
      <w:pPr>
        <w:spacing w:after="0" w:before="0" w:line="120"/>
      </w:pPr>
    </w:p>
    <w:p>
      <w:pPr>
        <w:keepNext/>
        <w:pBdr>
          <w:bottom w:val="single" w:color="C9CDD2" w:sz="4" w:space="3"/>
        </w:pBdr>
        <w:spacing w:after="60" w:before="160"/>
      </w:pPr>
      <w:r>
        <w:rPr>
          <w:rFonts w:ascii="Avenir Next" w:cs="Avenir Next" w:eastAsia="Avenir Next" w:hAnsi="Avenir Next"/>
          <w:b/>
          <w:bCs/>
          <w:color w:val="003A70"/>
          <w:spacing w:val="12"/>
          <w:sz w:val="19"/>
          <w:szCs w:val="19"/>
        </w:rPr>
        <w:t xml:space="preserve">CHECK YOURSELF</w:t>
      </w:r>
    </w:p>
    <w:p>
      <w:pPr>
        <w:spacing w:before="60"/>
      </w:pPr>
      <w:r>
        <w:rPr>
          <w:rFonts w:ascii="Avenir Next" w:cs="Avenir Next" w:eastAsia="Avenir Next" w:hAnsi="Avenir Next"/>
          <w:color w:val="1A1A1A"/>
          <w:sz w:val="20"/>
          <w:szCs w:val="20"/>
        </w:rPr>
        <w:t xml:space="preserve">□  I can do this on my own        □  I need a little help        □  I have a question about #</w:t>
      </w:r>
      <w:r>
        <w:rPr>
          <w:rFonts w:ascii="Avenir Next" w:cs="Avenir Next" w:eastAsia="Avenir Next" w:hAnsi="Avenir Next"/>
          <w:color w:val="1A1A1A"/>
          <w:sz w:val="20"/>
          <w:szCs w:val="20"/>
          <w:u w:val="single"/>
        </w:rPr>
        <w:t xml:space="preserve">         </w:t>
      </w:r>
    </w:p>
    <w:sectPr>
      <w:pgSz w:w="12240" w:h="15840" w:orient="portrait"/>
      <w:pgMar w:top="893" w:right="1224" w:bottom="835" w:left="1512" w:header="432" w:footer="432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venir Next" w:cs="Avenir Next" w:eastAsia="Avenir Next" w:hAnsi="Avenir Next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4584c73989e44b22a79364782176c9af197d83c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2026-10-11T22:22:48.294Z</dcterms:created>
  <dcterms:modified xsi:type="dcterms:W3CDTF">2026-10-11T22:22:48.294Z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