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5-5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Volume of Rectangular Prisms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the volume of a rectangular prism by multiplying length, width, and height.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Volume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space inside a solid, counted in unit cubes.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cubic units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: cm³, in³, ft³.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One layer = length × width =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 area 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The height counts the layers.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l × w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 =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box is 6 cm long, 3 cm wide, and 4 cm tall.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One layer: 6 × 3 = 18 cubes.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 layers stack up.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18 × 4 = 72.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V = 72 cm³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volume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(volumen)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rectangular prism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(prisma rectangular)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cubic units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(unidades cúbicas)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volume of each rectangular prism.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cm × 6 cm × 9 cm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cm³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ft × 4 ft × 3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ft³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 ft × 6 ft × 2 ft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ft³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 = 42 in², h = 7 in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in³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856"/>
              <w:gridCol w:w="2648"/>
            </w:tblGrid>
            <w:tr>
              <w:trPr>
                <w:cantSplit/>
              </w:trPr>
              <w:tc>
                <w:tcPr>
                  <w:tcW w:w="6856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Toy Chest.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toy chest is packed with cubes 1 ft on each edge, as shown.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Cubes in the bottom layer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Number of layers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Volume of the chest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ft³</w:t>
                  </w:r>
                </w:p>
              </w:tc>
              <w:tc>
                <w:tcPr>
                  <w:tcW w:w="2648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554479" cy="985606"/>
                        <wp:docPr id="1" name="Figure 1" descr="Rectangular prism. Length 5 ft, width 4 ft, height 3 ft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54479" cy="9856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000"/>
              <w:gridCol w:w="2504"/>
            </w:tblGrid>
            <w:tr>
              <w:trPr>
                <w:cantSplit/>
              </w:trPr>
              <w:tc>
                <w:tcPr>
                  <w:tcW w:w="700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3.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Fish Tank.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fish tank is 16 in long, 11 in wide, and 5 in tall.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Find the base first. The height counts the layers.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Area of the base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in²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Volume of the tank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in³</w:t>
                  </w:r>
                </w:p>
                <w:p>
                  <w:pPr>
                    <w:spacing w:before="0" w:after="0" w:line="50" w:lineRule="exact"/>
                  </w:pPr>
                </w:p>
                <w:tbl>
                  <w:tblPr>
                    <w:tblInd w:w="432" w:type="dxa"/>
                    <w:tblW w:w="6568" w:type="dxa"/>
                    <w:jc w:val="left"/>
                    <w:tblBorders>
                      <w:top w:val="single" w:sz="4" w:space="0" w:color="8A9099"/>
                      <w:left w:val="single" w:sz="4" w:space="0" w:color="8A9099"/>
                      <w:bottom w:val="single" w:sz="4" w:space="0" w:color="8A9099"/>
                      <w:right w:val="single" w:sz="4" w:space="0" w:color="8A9099"/>
                      <w:insideH w:val="nil"/>
                      <w:insideV w:val="nil"/>
                    </w:tblBorders>
                    <w:tblLayout w:type="fixed"/>
                    <w:tblCellMar>
                      <w:top w:w="50" w:type="dxa"/>
                      <w:left w:w="100" w:type="dxa"/>
                      <w:bottom w:w="50" w:type="dxa"/>
                      <w:right w:w="100" w:type="dxa"/>
                    </w:tblCellMar>
                    <w:tblLook w:val="0000" w:firstRow="0" w:lastRow="0" w:firstColumn="0" w:lastColumn="0" w:noHBand="1" w:noVBand="1"/>
                  </w:tblPr>
                  <w:tblGrid>
                    <w:gridCol w:w="6568"/>
                  </w:tblGrid>
                  <w:tr>
                    <w:trPr>
                      <w:cantSplit/>
                      <w:trHeight w:val="656" w:hRule="atLeast"/>
                    </w:trPr>
                    <w:tc>
                      <w:tcPr>
                        <w:tcW w:w="6568" w:type="dxa"/>
                        <w:vAlign w:val="top"/>
                      </w:tcPr>
                      <w:p>
                        <w:pPr>
                          <w:spacing w:before="0" w:after="0" w:line="240" w:lineRule="auto"/>
                        </w:pPr>
                        <w:r>
                          <w:rPr>
                            <w:rFonts w:ascii="Avenir Next" w:hAnsi="Avenir Next" w:cs="Avenir Next" w:eastAsia="Avenir Next"/>
                            <w:i/>
                            <w:color w:val="8A9099"/>
                            <w:sz w:val="14"/>
                            <w:szCs w:val="14"/>
                          </w:rPr>
                          <w:t xml:space="preserve">Show your work.</w:t>
                        </w:r>
                      </w:p>
                    </w:tc>
                  </w:tr>
                </w:tbl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250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463040" cy="714741"/>
                        <wp:docPr id="2" name="Figure 2" descr="Rectangular prism. Length 16 in, width 11 in, height 5 in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63040" cy="7147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Locker Space.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locker is 12 in wide, 15 in deep, and 48 in tall. Find its volume.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Base = width × depth. Then multiply by the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in³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Sandbox Fill.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sandbox is 26 ft long and 11 ft wide. Sand is poured in 2 ft deep. How much sand is needed?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depth of the sand is the height.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65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ft³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Ian’s Box.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box is 17 cm long, 13 cm wide, and 5 cm tall. Ian says its volume is 221 cm³. Is Ian right?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How many edges did Ian use? A prism has three.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True volume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Cartons.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Carton A is 18 cm by 5 cm by 11 cm. Carton B is 15 cm by 11 cm by 5 cm. Which carton holds more? How much more?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Carton, how much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Aquarium.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aquarium is 60 cm long, 30 cm wide, and 40 cm tall. One liter of water fills 1,000 cm³.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volume.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cm³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liters fill it?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It is filled only 35 cm deep. How many liters?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L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Tomás’s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crate is 15 ft long, 11 ft wide, and 4 ft tall. Tomás wrote: “V = 15 + 11 + 4 = 30 ft³.” Explain the mistake and find the correct volume.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prism is 3 cm by 4 cm by 5 cm. Its volume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12 cm³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47 cm³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cm³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60 cm²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Volume is measured in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square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cubic units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degrees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8,640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1,105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63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Y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880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286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</w:tr>
    </w:tbl>
    <w:p>
      <w:pPr>
        <w:spacing w:before="0" w:after="0" w:line="50" w:lineRule="exact"/>
      </w:pP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#8c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Session 1 Practice Form A</dc:title>
  <dc:subject>Volume of Rectangular Prisms</dc:subject>
  <dc:creator>Neft Teacher</dc:creator>
  <dcterms:created xsi:type="dcterms:W3CDTF">2026-10-05T15:05:40Z</dcterms:created>
  <dcterms:modified xsi:type="dcterms:W3CDTF">2026-10-05T15:05:40Z</dcterms:modified>
</cp:coreProperties>
</file>