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Lesson 9.1 Guided Notes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1 · Independent and Dependent Variables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name the independent and dependent variables in a relationship.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independent variable / variable independiente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_______: the quantity you choose or that comes first.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hours studied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dependent variable / variable dependiente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________: it changes because of the input.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quiz score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depends on / depende de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output _________ when the input changes.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Score depends on study time.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Sentence test: the dependent variable ____________ the independent variable.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On a graph, the independent variable goes on the ________ and the dependent variable goes on the ________.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bike rental costs $5 for each hour. Name the variables.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two quantities are hours rented and ____________.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The cost changes when the hours change, so cost ____________ hours.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Independent: _______  ·  Dependent: 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Name the dependent variable in each pair.</w:t>
        <w:br/>
        <w:t xml:space="preserve">a. minutes jogged, calories burned ______ </w:t>
        <w:br/>
        <w:t xml:space="preserve">b. total bill, pizzas ordered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The longer Rosa plays a video game, the more levels she completes. Write a sentence with “depends on.”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I can tell which variable is independent by ___ because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Session 2 · Tables of Values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 can build a table of values for a relationship between two variables. · 6.EE.C.9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/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Word / Spanish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Meaning — complete the blank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/>
                <w:color w:val="003A70"/>
                <w:sz w:val="21"/>
              </w:rPr>
              <w:t>Example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table of values / tabla de valores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A list of ________ matched with their outputs.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x: 1, 2   y: 9, 18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input / entrada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start with. It goes in the _______ column.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hours worked</w:t>
            </w:r>
          </w:p>
        </w:tc>
      </w:tr>
      <w:tr>
        <w:trPr>
          <w:cantSplit/>
        </w:trPr>
        <w:tc>
          <w:tcPr>
            <w:tcW w:type="dxa" w:w="2160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output / salida</w:t>
            </w:r>
          </w:p>
        </w:tc>
        <w:tc>
          <w:tcPr>
            <w:tcW w:type="dxa" w:w="460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The number you get _______ you use the rule.</w:t>
            </w:r>
          </w:p>
        </w:tc>
        <w:tc>
          <w:tcPr>
            <w:tcW w:type="dxa" w:w="3168"/>
          </w:tcPr>
          <w:p>
            <w:pPr>
              <w:spacing w:after="80" w:line="245" w:lineRule="auto"/>
            </w:pPr>
            <w:r>
              <w:rPr>
                <w:rFonts w:ascii="Arial" w:hAnsi="Arial"/>
                <w:b w:val="0"/>
                <w:color w:val="202B33"/>
                <w:sz w:val="21"/>
              </w:rPr>
              <w:t>boxes packed</w:t>
            </w:r>
          </w:p>
        </w:tc>
      </w:tr>
    </w:tbl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Key idea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Use the ______ rule on every input.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With a fee, __________ first, then add the fee.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Worked example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 worker packs 9 boxes each hour, so b = 9h. Find b for h = 1, 2, and 3.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 = 1:  9 × 1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 = 2:  9 × 2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h = 3:  9 × 3 = 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Answer: Pairs: (1, 9), (2, 18), (3, _____)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You try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1. Use the rule y = 5x + 1 to complete the table.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2. A copier prints 35 pages each minute. How many pages?</w:t>
        <w:br/>
        <w:t xml:space="preserve">a. 2 minutes: ______ </w:t>
        <w:br/>
        <w:t xml:space="preserve">b. 4 minutes: ______ 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2"/>
        </w:rPr>
        <w:t>Sum it up: To build a table of values, I ___ and then ___.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1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Independent and Dependent Variables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shop sells ribbons at $3 per meter with no fixed charge. Define the independent and dependent quantities, explain the dependence, and give the cost for 0,2,5 m.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1" name="Picture 1" descr="Student model space for Independent and Dependent Variables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1-s1-991f501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answers only which axis a variable conventionally uses..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Session 2 · Model, reason, and explain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Tables of Values · 6.EE.C.9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Success: represent the quantities, justify the relationship, and check the result with the correct units.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delivery costs c=2n+5 dollars for n boxes. Complete n=0,2,5. Explain why adding 2 to each successive output fails for nonconsecutive inputs.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003927" cy="2971799"/>
            <wp:docPr id="2" name="Picture 2" descr="Student model space for Tables of Values. Blank coordinate grid. Horizontal axis Input from 0 to 6. Vertical axis Output from 0 to 60. Use the question values to plo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1-s1-991f501b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03927" cy="297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Extend your reasoning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Create a contrasting example that exposes the misconception: adds one rate unit between table rows regardless of input jumps.. Explain what changes and what stays true.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Self-check: Did my model, calculation, explanation, and units agree?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Lesson 9.1 Guided Notes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NOTES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9.1 Guided Notes</dc:title>
  <dc:subject>Student notes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