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Equations from Tables · I can write an equation that matches a table of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Equations from Situations · I can write an equation from a described situation and identify its variables.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Equations from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equation that matches a table of values.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y = 4x  b. y = x + 5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nonzero-input rows for ratios and inspect the zero-input row for a starting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 = 5x; 5 × 13 = 65 cans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nonzero-input rows for ratios and inspect the zero-input row for a starting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every row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every row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Confuses constant difference with constant ratio or divides by zero..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nonzero-input rows for ratios and inspect the zero-input row for a starting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a rule that fits only the first row (y = x + 24 for x: 3, 5, 10 and y: 27, 45, 90).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Switching the variables (x = 7y instead of y = 7x).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(0,0),(3,12),(6,24), write and check a multiplicative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y=4x; reproduces all listed rows.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A: y=5x. B: y=x+5. These rules fit the stated multiplicative/additive model families. Finite rows alone do not uniquely determine every conceivable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Confuses constant difference with constant ratio or divides by zero.. Use use nonzero-input rows for ratios and inspect the zero-input row for a starting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Equations from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equation from a described situation and identify its variables.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c = 6t  b. k = j + 4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repeated and one-time parts before writing the terms.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= 35n; 35 × 9 = $315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repeated and one-time parts before writing the terms.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c = 10h + 25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c = 10h + 25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Multiplies the fixed fee by the number of items or leaves variables undefined..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repeated and one-time parts before writing the terms.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rate instead of multiplying (c = n + 2 for buttons that cost $2 each).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the fee by the variable (c = 75h + 30 instead of c = 30h + 75).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 cost equation for $6 per item plus one $4 fee and evaluate 5 items.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c=6n+4; c=34 dollars.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e=8v+5; v is visits, e dollars earned. The 8v term repeats per visit; 5 is added once. At v=3, e=29.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Multiplies the fixed fee by the number of items or leaves variables undefined.. Use label repeated and one-time parts before writing the terms.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