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🏷️ Discount Dash Color-by-Code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4-4 — Find the Percent of a Number  ·  6.RP.3c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Power up your arcade by finding the percent of a number at each Discount Dash stage and matching it to the color code!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claw machine prize is 80 tickets and today it is 25% off. How many tickets do you save?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25% = 0.25. Multiply: 0.25 × 80 = 20 tickets saved.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bowling score was 60 points. The bonus round adds 15% more points. How many bonus points is that?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15% = 0.15. Multiply: 0.15 × 60 = 9 bonus points.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snack at the arcade costs $40. The sales tax is 5%. How many dollars is the tax?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$20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5% = 0.05. Multiply: 0.05 × 40 = $2 in tax.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percent-of-a-number tip to its result.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20% of 70   →  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50% of 46   →   23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10% of 90   →  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30% of 200   →   60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arcade game shows a percent of a number. Sort each one into the correct result bin.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Equals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25% of 48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40% of 30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Equals 30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75% of 40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10% of 300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Discount Dash Color-by-Code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20% of 50: </w:t>
      </w:r>
      <w:r>
        <w:rPr>
          <w:rFonts w:ascii="Calibri" w:cs="Calibri" w:eastAsia="Calibri" w:hAnsi="Calibri"/>
          <w:sz w:val="22"/>
          <w:szCs w:val="22"/>
        </w:rPr>
        <w:t xml:space="preserve">20% of 50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 the percent: </w:t>
      </w:r>
      <w:r>
        <w:rPr>
          <w:rFonts w:ascii="Calibri" w:cs="Calibri" w:eastAsia="Calibri" w:hAnsi="Calibri"/>
          <w:sz w:val="22"/>
          <w:szCs w:val="22"/>
        </w:rPr>
        <w:t xml:space="preserve">Use 20 as the part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answer: </w:t>
      </w:r>
      <w:r>
        <w:rPr>
          <w:rFonts w:ascii="Calibri" w:cs="Calibri" w:eastAsia="Calibri" w:hAnsi="Calibri"/>
          <w:sz w:val="22"/>
          <w:szCs w:val="22"/>
        </w:rPr>
        <w:t xml:space="preserve">20% of 50 = 20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First change 20% to a decimal: 20 ÷ 100 = 0.20. Then multiply by the base: 0.20 × 50 = 10. So 20% of 50 = 10, not 20.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percent is not a whole number by itself — change 20% to a decimal before you multiply.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20% = 0.20. Then multiply 0.20 × 50 to find the part.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Discount Dash Color-by-Code — Teacher Version (4-4)</dc:title>
  <dc:creator>Neft Teacher</dc:creator>
  <cp:lastModifiedBy>Un-named</cp:lastModifiedBy>
  <cp:revision>1</cp:revision>
  <dcterms:created xsi:type="dcterms:W3CDTF">2026-06-05T14:57:37.669Z</dcterms:created>
  <dcterms:modified xsi:type="dcterms:W3CDTF">2026-06-05T14:57:37.669Z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