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10.5 Small Group · Group 2 — Homework</w:t>
      </w:r>
    </w:p>
    <w:p>
      <w:pPr>
        <w:spacing w:after="160" w:before="0"/>
      </w:pPr>
      <w:r>
        <w:rPr>
          <w:i/>
          <w:iCs/>
        </w:rPr>
        <w:t xml:space="preserve">Lesson 10-5-group2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create and describe geometric designs using repetition, patterns, and rhythm, and use a pattern unit to predict what comes next, explain how I can tell, and judge a case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repetition (repetición)</w:t>
      </w:r>
      <w:r>
        <w:t xml:space="preserve"> — The same object, shape, or form repeated multiple times.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set of objects or shapes that are repeated and arranged in a regular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unit (unidad del patrón)</w:t>
      </w:r>
      <w:r>
        <w:t xml:space="preserve"> — The smallest chunk of a pattern that repeats.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rhythm (ritmo)</w:t>
      </w:r>
      <w:r>
        <w:t xml:space="preserve"> — A design element created by varying the placement, size, orientation, or order of the same objects or shapes.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predictability (previsibilidad)</w:t>
      </w:r>
      <w:r>
        <w:t xml:space="preserve"> — Being able to know what comes next because the design follows a rule.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pattern unit circle-square-triangle repeats. What is shape number 12?</w:t>
      </w:r>
    </w:p>
    <w:p>
      <w:pPr>
        <w:spacing w:after="40" w:before="0"/>
      </w:pPr>
      <w:r>
        <w:t xml:space="preserve">     A. The blue triangle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purple square</w:t>
      </w:r>
    </w:p>
    <w:p>
      <w:pPr>
        <w:spacing w:after="40" w:before="0"/>
      </w:pPr>
      <w:r>
        <w:t xml:space="preserve">     D. It cannot be determined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Same pattern. What is shape number 20?</w:t>
      </w:r>
    </w:p>
    <w:p>
      <w:pPr>
        <w:spacing w:after="40" w:before="0"/>
      </w:pPr>
      <w:r>
        <w:t xml:space="preserve">     A. The purple square</w:t>
      </w:r>
    </w:p>
    <w:p>
      <w:pPr>
        <w:spacing w:after="40" w:before="0"/>
      </w:pPr>
      <w:r>
        <w:t xml:space="preserve">     B. The pink circle</w:t>
      </w:r>
    </w:p>
    <w:p>
      <w:pPr>
        <w:spacing w:after="40" w:before="0"/>
      </w:pPr>
      <w:r>
        <w:t xml:space="preserve">     C. The blue triangle</w:t>
      </w:r>
    </w:p>
    <w:p>
      <w:pPr>
        <w:spacing w:after="40" w:before="0"/>
      </w:pPr>
      <w:r>
        <w:t xml:space="preserve">     D. The 20th shape starts a new pattern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How many COMPLETE pattern units appear in the first 18 shapes of the circle-square-triangle border?</w:t>
      </w:r>
    </w:p>
    <w:p>
      <w:pPr>
        <w:spacing w:after="40" w:before="0"/>
      </w:pPr>
      <w:r>
        <w:t xml:space="preserve">     A. 6 units</w:t>
      </w:r>
    </w:p>
    <w:p>
      <w:pPr>
        <w:spacing w:after="40" w:before="0"/>
      </w:pPr>
      <w:r>
        <w:t xml:space="preserve">     B. 15 units</w:t>
      </w:r>
    </w:p>
    <w:p>
      <w:pPr>
        <w:spacing w:after="40" w:before="0"/>
      </w:pPr>
      <w:r>
        <w:t xml:space="preserve">     C. 9 units</w:t>
      </w:r>
    </w:p>
    <w:p>
      <w:pPr>
        <w:spacing w:after="40" w:before="0"/>
      </w:pPr>
      <w:r>
        <w:t xml:space="preserve">     D. 3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The blue triangle</w:t>
      </w:r>
    </w:p>
    <w:p>
      <w:pPr>
        <w:spacing w:after="20" w:before="0"/>
      </w:pPr>
      <w:r>
        <w:t xml:space="preserve">     12 ÷ 3 = 4 with no remainder, so shape 12 ends a complete unit — the triangle, which is the last shape of the unit.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2. A. The purple square</w:t>
      </w:r>
    </w:p>
    <w:p>
      <w:pPr>
        <w:spacing w:after="20" w:before="0"/>
      </w:pPr>
      <w:r>
        <w:t xml:space="preserve">     20 ÷ 3 = 6 remainder 2 (since 6 × 3 = 18 and 20 − 18 = 2), and the second shape in the unit is the purple square.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3. A. 6 units</w:t>
      </w:r>
    </w:p>
    <w:p>
      <w:pPr>
        <w:spacing w:after="20" w:before="0"/>
      </w:pPr>
      <w:r>
        <w:t xml:space="preserve">     Each unit is 3 shapes, and 18 ÷ 3 = 6 complete units.</w:t>
      </w:r>
    </w:p>
    <w:p>
      <w:pPr>
        <w:spacing w:after="80" w:before="0"/>
      </w:pPr>
      <w:r>
        <w:rPr>
          <w:i/>
          <w:iCs/>
        </w:rPr>
        <w:t xml:space="preserve">     Watch for: Calling every repeated design a 'pattern.' One identical shape repeated is repetition; a pattern needs a unit of shapes repeating in a regular order; and rhythm varies the shapes' size and order, so it is neither.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052a910374073e948c2da28fc7c8616b210ab4a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10.5 Small Group · Group 2 Homework</dc:title>
  <dc:creator>Neft Teacher</dc:creator>
  <cp:lastModifiedBy>Un-named</cp:lastModifiedBy>
  <cp:revision>1</cp:revision>
  <dcterms:created xsi:type="dcterms:W3CDTF">2026-08-11T10:09:34.157Z</dcterms:created>
  <dcterms:modified xsi:type="dcterms:W3CDTF">2026-08-11T10:09:34.157Z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