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2.4–2.5 Catch-Up — Homework</w:t>
      </w:r>
    </w:p>
    <w:p>
      <w:pPr>
        <w:spacing w:after="160" w:before="0"/>
      </w:pPr>
      <w:r>
        <w:rPr>
          <w:i/>
          <w:iCs/>
        </w:rPr>
        <w:t xml:space="preserve">Lesson 6-11-catchup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2.4–2.5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2.4–2.5.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2.4)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2.4)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2.4)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2.4)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2.5)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2.5)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2.4)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2.5)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4. (Lesson 2.4)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5.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(Lesson 2.5)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7.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8.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811293f2782292b260586aef9b519ed978ced4e4.png"/><Relationship Id="rId11" Type="http://schemas.openxmlformats.org/officeDocument/2006/relationships/image" Target="media/d5b650d3c56e97031aadb63ac6a2562550649f96.png"/><Relationship Id="rId12" Type="http://schemas.openxmlformats.org/officeDocument/2006/relationships/image" Target="media/2e57602d91a08c69bb54aa0f42389831c48e8df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2.4–2.5 Catch-Up Homework</dc:title>
  <dc:creator>Neft Teacher</dc:creator>
  <cp:lastModifiedBy>Un-named</cp:lastModifiedBy>
  <cp:revision>1</cp:revision>
  <dcterms:created xsi:type="dcterms:W3CDTF">2026-08-11T10:09:30.942Z</dcterms:created>
  <dcterms:modified xsi:type="dcterms:W3CDTF">2026-08-11T10:09:30.942Z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