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Determine the Area of Parallelograms and Rhombuses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5-1 (Unit 5 · Lesson 1)  ·  Builds toward 6.GR.1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The area of a parallelogram is just base × height — the same idea as a rectangle. So if your rectangle area and multiplication facts are warm, parallelograms click instantly. You also need to know which side is the base and which measurement is the height.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Multiplication facts  ·  Area of a rectangle (length × width)  ·  Identifying base and height  ·  Square units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Area of Parallelograms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Área de paralelogramos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space inside a parallelogram. Formula: A = b × h, using the perpendicular height.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Area of Parallelograms: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= b × h; if b = 10 cm and h = 6 cm, A = 60 cm².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Slanted side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Lado inclinado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side that leans instead of going straight up and down. It is not the perpendicular height.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Slanted side: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In a leaning parallelogram, use the dashed 90° height—not the slanted side—in A = b × h.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Parallelogram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Paralelogramo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four-sided shape with two pairs of parallel sides.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Parallelogram: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Think of a leaning door — the top and bottom are parallel, and the two sides are parallel, like a slanted rectangle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Parallel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Paralelas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Two lines or sides that stay the same distance apart and never meet.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Parallel: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Base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Base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Any side of a parallelogram can be the base. Once you pick a base, the height must be measured perpendicular (at a 90° angle) to it.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Base: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Any side can be the base: choose the 10 cm side and b = 10 cm, then draw the height at 90° to that side in A = b × h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Height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Altura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straight-up distance from the base to the top.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Height: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dashed vertical line from the top side straight down to the base, forming a 90° angle — NOT the slanted side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Perpendicular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Perpendicular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Two lines that meet to make a square corner (90 degrees).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Perpendicular: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Area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Área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How much space is inside a flat shape.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Area: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3 cm × 4 cm rectangle covers 12 square centimeters — imagine 12 tiny 1×1 squares inside it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Composite figure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Figura compuesta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shape made by putting two or more simple shapes together.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Composite figure: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An L-shaped room = a 10×8 rectangle joined to a 4×5 rectangle; total area = 80 + 20 = 100 sq ft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Formula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Fórmula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math rule written with symbols.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Formula: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= b × h means Area equals base times height; for a parallelogram with b = 6 and h = 4, A = 24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Rhombus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Rombo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parallelogram with four sides of the same length.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Rhombus: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All 4 sides equal, with two diagonals that cross at right angles.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Diagonal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Diagonal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segment that joins two corners that are not next to each other.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Diagonal: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Corner to opposite corner.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Build up rectangle area one step at a time.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is 4 × 3?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A rectangle is 7 units long and 2 units wide. Area = 7 × 2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A rectangle is 5 units by 5 units. What is its area?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the base and height, then multiply.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A parallelogram has a slanted side of 6 and a straight-up height of 4. Which number is the height?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6 (the slanted side)   /   4 (the straight-up distance)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A parallelogram has base 8 and height 3. Area = 8 × 3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into full parallelogram area.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A parallelogram has base 9 and height 6. What is its area?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A parallelogram has base 10 and height 4.5. What is its area?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A rectangle is 6 by 7. What is its area?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For a parallelogram, which measurement do you multiply with the base?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The slanted side   /   The perpendicular height   /   The longest side   /   The perimeter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5-1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1. 12</w:t>
      </w:r>
    </w:p>
    <w:p>
      <w:pPr>
        <w:spacing w:after="30" w:before="0"/>
      </w:pPr>
      <w:r>
        <w:rPr>
          <w:sz w:val="20"/>
          <w:szCs w:val="20"/>
        </w:rPr>
        <w:t xml:space="preserve">2. 14</w:t>
      </w:r>
    </w:p>
    <w:p>
      <w:pPr>
        <w:spacing w:after="30" w:before="0"/>
      </w:pPr>
      <w:r>
        <w:rPr>
          <w:sz w:val="20"/>
          <w:szCs w:val="20"/>
        </w:rPr>
        <w:t xml:space="preserve">3. 25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4 (the straight-up distance)</w:t>
      </w:r>
    </w:p>
    <w:p>
      <w:pPr>
        <w:spacing w:after="30" w:before="0"/>
      </w:pPr>
      <w:r>
        <w:rPr>
          <w:sz w:val="20"/>
          <w:szCs w:val="20"/>
        </w:rPr>
        <w:t xml:space="preserve">2. 24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1. 54</w:t>
      </w:r>
    </w:p>
    <w:p>
      <w:pPr>
        <w:spacing w:after="30" w:before="0"/>
      </w:pPr>
      <w:r>
        <w:rPr>
          <w:sz w:val="20"/>
          <w:szCs w:val="20"/>
        </w:rPr>
        <w:t xml:space="preserve">2. 45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1. 42</w:t>
      </w:r>
    </w:p>
    <w:p>
      <w:pPr>
        <w:spacing w:after="30" w:before="0"/>
      </w:pPr>
      <w:r>
        <w:rPr>
          <w:sz w:val="20"/>
          <w:szCs w:val="20"/>
        </w:rPr>
        <w:t xml:space="preserve">2. The perpendicular height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5-1 — Determine the Area of Parallelograms and Rhombuses</dc:title>
  <dc:creator>Neft Teacher</dc:creator>
  <cp:lastModifiedBy>Un-named</cp:lastModifiedBy>
  <cp:revision>1</cp:revision>
  <dcterms:created xsi:type="dcterms:W3CDTF">2026-10-29T11:38:58.333Z</dcterms:created>
  <dcterms:modified xsi:type="dcterms:W3CDTF">2026-10-29T11:38:58.333Z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