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Scale-It-Up Blueprint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Scaling design challenge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 Ratio Reasoning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blueprint cards, scaling table, graph paper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ratio reasoning to scale a design and keep every pair proportional.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blueprint set per pair. Each card scales a recipe, map, or design.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fill in missing values and check that every pair stays proportional.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“too small/too large” distractor answers for partner critique.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Blueprint cards, Scaling table, Graph paper,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Scaling table organizes original and new amounts side by side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scaled by ___, so ___ becomes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use real contexts — recipes, maps, models.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scale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escalar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make larger or smaller by the same factor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proportional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proporcional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keeping the same ratio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scale factor used on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Scale-It-Up Blueprint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ratio reasoning to scale a design and keep every pair proportional.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Blueprint cards, Scaling table, Graph paper.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original amounts on the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scale factor the card asks for.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Scale every value by the same factor.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that the new ratio matches the original.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Blueprint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ratio reasoning to scale each design. Keep every pair of values proportional.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for 4 people uses 2 cups rice. For 12 people?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Model scale 1 in : 24 in. A 5-in model car is how long in real life?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Map scale 1 in : 50 mi. How far is 4 in on the map?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flour makes 12 cookies. Flour for 36 cookies?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gallons of paint cover 700 sq ft. Coverage for 6 gallons?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Blueprint 1 cm : 2 m. A wall is 8 cm on the plan. Real length?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dog eats 5 lb of food in 2 weeks. How much in 6 weeks?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Class ratio 3 boys : 5 girls. If there are 18 boys, how many girls?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Scaling table (original → scaled):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can check that your scaled design stayed proportional.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scaled by ___, so every amount was multiplied by the same number.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8 scaled by 6. If 2 more boys joined to make 20 boys, would the ratio still be exactly 3 : 5? Explain.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3-6  ·  Scale-It-Up Blueprint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for 4 people uses 2 cups rice. For 12 people?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cups (×3)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Model scale 1 in : 24 in. A 5-in model car is how long in real life?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120 in (×24)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Map scale 1 in : 50 mi. How far is 4 in on the map?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200 mi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flour makes 12 cookies. Flour for 36 cookies?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 cups (×3)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gallons of paint cover 700 sq ft. Coverage for 6 gallons?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2,100 sq ft (×3)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Blueprint 1 cm : 2 m. A wall is 8 cm on the plan. Real length?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16 m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dog eats 5 lb of food in 2 weeks. How much in 6 weeks?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 lb (×3)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Class ratio 3 boys : 5 girls. If there are 18 boys, how many girls?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girls (×6)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value must be multiplied by the same factor to stay proportional.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20 boys is not a multiple of 3, so 3 : 5 would not hold exactly.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3-6  ·  6.RP.3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