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Histogram Interval Builder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8-6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Bin sort + frequency table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Display Data: Histograms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6.SP.4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data cards, interval bins, histogram grid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sort data into intervals, build a frequency table, and draw a histogram.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set per pair. Students sort data values into equal interval bins.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build a frequency table and draw the histogram (bars touch).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Include a “fix the interval” card with overlapping intervals.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Data cards, Interval bins, Frequency table, Histogram grid,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Reminder: intervals are equal and do not overlap; bars touch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interval ___ has ___ values.”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tally each value into a bin before counting.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interval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intervalo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an equal range of values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frequency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frecuencia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how many values are in an interval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fix on Card 5 (overlapping at 10).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Histogram Interval Builder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8-6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sort data into intervals, build a frequency table, and draw a histogram.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Data cards, Interval bins, Frequency table, Histogram grid.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the data and the intervals on a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Tally each value into the correct interval.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Write the frequency for each interval.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Draw the histogram with bars that touch.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Data &amp; Interval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Sort each value into an interval, count the frequency, then build the histogram.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3, 7, 8, 12, 15, 16, 19, 22. Intervals 0–9, 10–19, 20–29.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1, 2, 4, 5, 5, 8, 9. Intervals 0–4, 5–9.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10, 11, 14, 20, 23, 25, 30, 31, 35. Intervals 10–19, 20–29, 30–39.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6, 7, 7, 8, 9, 10, 11, 12, 13. Intervals 6–8, 9–11, 12–14.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Fix-it card: Intervals 0–10 and 10–20 overlap at 10. Fix them.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21, 22, 25, 28, 29, 31, 33. Intervals 20–24, 25–29, 30–34.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Frequency table (interval, frequency):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histogram intervals must be equal and cannot overlap.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interval ___ has ___ values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For Card 1, which interval is the tallest bar, and what does that tell you about the data?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8-6  ·  Histogram Interval Builder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3, 7, 8, 12, 15, 16, 19, 22. Intervals 0–9, 10–19, 20–29.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0–9: 3 · 10–19: 4 · 20–29: 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1, 2, 4, 5, 5, 8, 9. Intervals 0–4, 5–9.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0–4: 3 · 5–9: 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10, 11, 14, 20, 23, 25, 30, 31, 35. Intervals 10–19, 20–29, 30–39.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10–19: 3 · 20–29: 3 · 30–39: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6, 7, 7, 8, 9, 10, 11, 12, 13. Intervals 6–8, 9–11, 12–14.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6–8: 4 · 9–11: 3 · 12–14: 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Fix-it card: Intervals 0–10 and 10–20 overlap at 10. Fix them.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Use 0–9 and 10–19 (no overlap)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Data: 21, 22, 25, 28, 29, 31, 33. Intervals 20–24, 25–29, 30–34.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20–24: 2 · 25–29: 3 · 30–34: 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Intervals must be equal width and not overlap; bars touch.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5: 0–10 and 10–20 both include 10 — fix to 0–9 and 10–19.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8 Lesson 8-6  ·  6.SP.4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