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A ratio that compares a number to 100, written with a % sign, is a ___.</w:t>
      </w:r>
    </w:p>
    <w:p>
      <w:pPr>
        <w:spacing w:after="120" w:before="80"/>
      </w:pPr>
      <w:r>
        <w:rPr>
          <w:b/>
          <w:bCs/>
          <w:color w:val="12355B"/>
          <w:sz w:val="22"/>
          <w:szCs w:val="22"/>
        </w:rPr>
        <w:t xml:space="preserve">2.  </w:t>
      </w:r>
      <w:r>
        <w:rPr>
          <w:sz w:val="22"/>
          <w:szCs w:val="22"/>
        </w:rPr>
        <w:t xml:space="preserve">A number that uses a point to show parts of a whole is a ___.</w:t>
      </w:r>
    </w:p>
    <w:p>
      <w:pPr>
        <w:spacing w:after="120" w:before="80"/>
      </w:pPr>
      <w:r>
        <w:rPr>
          <w:b/>
          <w:bCs/>
          <w:color w:val="12355B"/>
          <w:sz w:val="22"/>
          <w:szCs w:val="22"/>
        </w:rPr>
        <w:t xml:space="preserve">3.  </w:t>
      </w:r>
      <w:r>
        <w:rPr>
          <w:sz w:val="22"/>
          <w:szCs w:val="22"/>
        </w:rPr>
        <w:t xml:space="preserve">__________  —  Having the same value, just written a different way.</w:t>
      </w:r>
    </w:p>
    <w:p>
      <w:pPr>
        <w:spacing w:after="120" w:before="80"/>
      </w:pPr>
      <w:r>
        <w:rPr>
          <w:b/>
          <w:bCs/>
          <w:color w:val="12355B"/>
          <w:sz w:val="22"/>
          <w:szCs w:val="22"/>
        </w:rPr>
        <w:t xml:space="preserve">4.  </w:t>
      </w:r>
      <w:r>
        <w:rPr>
          <w:sz w:val="22"/>
          <w:szCs w:val="22"/>
        </w:rPr>
        <w:t xml:space="preserve">A common, easy-to-remember value like 50% or 1/4 used for comparing is a ___.</w:t>
      </w:r>
    </w:p>
    <w:p>
      <w:pPr>
        <w:spacing w:after="120" w:before="80"/>
      </w:pPr>
      <w:r>
        <w:rPr>
          <w:b/>
          <w:bCs/>
          <w:color w:val="12355B"/>
          <w:sz w:val="22"/>
          <w:szCs w:val="22"/>
        </w:rPr>
        <w:t xml:space="preserve">5.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did you convert a fraction like 3/5 into a decimal and a percent in the table?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w:t>
      </w:r>
      <w:r>
        <w:rPr>
          <w:i/>
          <w:iCs/>
          <w:color w:val="5F6F80"/>
          <w:sz w:val="18"/>
          <w:szCs w:val="18"/>
        </w:rPr>
        <w:br/>
        <w:t xml:space="preserve">Decimal — Un número con un punto, como 0.5, que muestra una parte.</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p>
      <w:pPr>
        <w:spacing w:after="60"/>
      </w:pPr>
      <w:r>
        <w:rPr>
          <w:b/>
          <w:bCs/>
          <w:color w:val="1FA6A2"/>
          <w:sz w:val="22"/>
          <w:szCs w:val="22"/>
        </w:rPr>
        <w:t xml:space="preserve">☐  </w:t>
      </w:r>
      <w:r>
        <w:rPr>
          <w:b/>
          <w:bCs/>
          <w:color w:val="12355B"/>
          <w:sz w:val="20"/>
          <w:szCs w:val="20"/>
        </w:rPr>
        <w:t xml:space="preserve">Discount — </w:t>
      </w:r>
      <w:r>
        <w:rPr>
          <w:sz w:val="20"/>
          <w:szCs w:val="20"/>
        </w:rPr>
        <w:t xml:space="preserve">Money taken off the first price to make it cheaper.</w:t>
      </w:r>
      <w:r>
        <w:rPr>
          <w:i/>
          <w:iCs/>
          <w:color w:val="5F6F80"/>
          <w:sz w:val="18"/>
          <w:szCs w:val="18"/>
        </w:rPr>
        <w:br/>
        <w:t xml:space="preserve">Descuento — Dinero que se quita del precio original para que sea más barato.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change ___ to a decimal I divided ___ by ___.</w:t>
            </w:r>
            <w:r>
              <w:rPr>
                <w:i/>
                <w:iCs/>
                <w:color w:val="5F6F80"/>
                <w:sz w:val="19"/>
                <w:szCs w:val="19"/>
              </w:rPr>
              <w:br/>
              <w:t xml:space="preserve">Para cambiar ___ a decimal dividí ___ entre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change ___ to a decimal I divided ___ by ___.</w:t>
      </w:r>
      <w:r>
        <w:rPr>
          <w:i/>
          <w:iCs/>
          <w:color w:val="5F6F80"/>
          <w:sz w:val="19"/>
          <w:szCs w:val="19"/>
        </w:rPr>
        <w:br/>
        <w:t xml:space="preserve">Para cambiar ___ a decimal dividí ___ entre ___.</w:t>
      </w:r>
    </w:p>
    <w:p>
      <w:pPr>
        <w:spacing w:after="60"/>
      </w:pPr>
      <w:r>
        <w:rPr>
          <w:color w:val="1A2733"/>
          <w:sz w:val="21"/>
          <w:szCs w:val="21"/>
        </w:rPr>
        <w:t xml:space="preserve">To get the percent I multiplied the decimal by ___.</w:t>
      </w:r>
      <w:r>
        <w:rPr>
          <w:i/>
          <w:iCs/>
          <w:color w:val="5F6F80"/>
          <w:sz w:val="19"/>
          <w:szCs w:val="19"/>
        </w:rPr>
        <w:br/>
        <w:t xml:space="preserve">Para obtener el porcentaje multipliqué el decimal por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3 ÷ 5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Percent</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Equivalent</w:t>
      </w:r>
    </w:p>
    <w:p>
      <w:pPr>
        <w:spacing w:after="80"/>
      </w:pPr>
      <w:r>
        <w:rPr>
          <w:b/>
          <w:bCs/>
          <w:sz w:val="21"/>
          <w:szCs w:val="21"/>
        </w:rPr>
        <w:t xml:space="preserve">Notes 4:  </w:t>
      </w:r>
      <w:r>
        <w:rPr>
          <w:sz w:val="21"/>
          <w:szCs w:val="21"/>
        </w:rPr>
        <w:t xml:space="preserve">Benchmark</w:t>
      </w:r>
    </w:p>
    <w:p>
      <w:pPr>
        <w:spacing w:after="80"/>
      </w:pPr>
      <w:r>
        <w:rPr>
          <w:b/>
          <w:bCs/>
          <w:sz w:val="21"/>
          <w:szCs w:val="21"/>
        </w:rPr>
        <w:t xml:space="preserve">Notes 5: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instead of dividing — for example, turning 3/5 into "35%" by just reading the 3 and the 5, instead of dividing 3 ÷ 5 = 0.6 and multiplying by 100 to get the correct 60%. A second version of this mistake is dividing the denominator by the numerator (flipping the division), like computing 8 ÷ 5 = 1.6 for 5/8 instead of 5 ÷ 8 = 0.625 — always divide the top (numerator) by the bottom (denominator), never the other way around.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To convert a percent to a decimal, divide by 100: 45 ÷ 100 = 0.45.</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7 ÷ 8 = 0.875, and 0.875 × 100 = 87.5%.</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dac796728d649be14c5ba30ca43fd169c12308.png"/><Relationship Id="rId10" Type="http://schemas.openxmlformats.org/officeDocument/2006/relationships/image" Target="media/d3783e5c13810188436d934bc39044c1c5aaa669.png"/><Relationship Id="rId11" Type="http://schemas.openxmlformats.org/officeDocument/2006/relationships/image" Target="media/9a38b035cf4d5015f459aa3b9c24d55629af3348.png"/><Relationship Id="rId12" Type="http://schemas.openxmlformats.org/officeDocument/2006/relationships/image" Target="media/c847e08aceaf910ac2b8b35245f2b9b6efb68866.png"/><Relationship Id="rId13" Type="http://schemas.openxmlformats.org/officeDocument/2006/relationships/image" Target="media/481ca952c2103513d4864c290b9bcadecc531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2026-07-10T14:02:20.938Z</dcterms:created>
  <dcterms:modified xsi:type="dcterms:W3CDTF">2026-07-10T14:02:20.938Z</dcterms:modified>
</cp:coreProperties>
</file>

<file path=docProps/custom.xml><?xml version="1.0" encoding="utf-8"?>
<Properties xmlns="http://schemas.openxmlformats.org/officeDocument/2006/custom-properties" xmlns:vt="http://schemas.openxmlformats.org/officeDocument/2006/docPropsVTypes"/>
</file>