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border shows: pink circle, purple square, blue triangle, pink circle, purple square, blue triangle. What are the next three shapes?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Blue triangle, purple square, pink circle</w:t>
      </w:r>
    </w:p>
    <w:p>
      <w:pPr>
        <w:spacing w:after="30"/>
        <w:ind w:left="420"/>
      </w:pPr>
      <w:r>
        <w:rPr>
          <w:sz w:val="20"/>
          <w:szCs w:val="20"/>
        </w:rPr>
        <w:t xml:space="preserve">B)  Pink circle, purple square, blue triangle</w:t>
      </w:r>
    </w:p>
    <w:p>
      <w:pPr>
        <w:spacing w:after="30"/>
        <w:ind w:left="420"/>
      </w:pPr>
      <w:r>
        <w:rPr>
          <w:sz w:val="20"/>
          <w:szCs w:val="20"/>
        </w:rPr>
        <w:t xml:space="preserve">C)  Pink circle, blue triangle, purple square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is impossible to predict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artist's painting shows rows of circles. The colors and sizes of the circles vary, as does the number of concentric circles within each circle. The painting has rhythm.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a design with rhythm different from a pattern?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circle painting's colors and sizes ___, which is why it differs from a ___ — you cannot ___ what the next circle will look like.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border repeats pink circle, purple square, blue triangle. Using its pattern unit, how do you predict what shape number 12 is without drawing all 12 shapes?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predict shape 12 by dividing ___ by the ___ length.</w:t>
      </w:r>
      <w:r>
        <w:rPr>
          <w:i/>
          <w:iCs/>
          <w:color w:val="5F6F80"/>
          <w:sz w:val="19"/>
          <w:szCs w:val="19"/>
        </w:rPr>
        <w:br/>
        <w:t xml:space="preserve">Predigo la figura 12 al dividir ___ entre la longitud de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predict,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design descriptions into 'predictable' and 'rhythm (varies),' what made the circle painting belong with rhythm instead of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circle painting is rhythm because ___.</w:t>
      </w:r>
      <w:r>
        <w:rPr>
          <w:i/>
          <w:iCs/>
          <w:color w:val="5F6F80"/>
          <w:sz w:val="19"/>
          <w:szCs w:val="19"/>
        </w:rPr>
        <w:br/>
        <w:t xml:space="preserve">La pintura de círculos es ritmo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rhythm,  pattern unit,  predictability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circle-square-triangle border and a tiled wall border both use pattern units. If a tiled wall's unit is 4 tiles long, how would you predict tile number 25?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For the tiled wall, I would divide ___ by ___ to find the remainder.</w:t>
      </w:r>
      <w:r>
        <w:rPr>
          <w:i/>
          <w:iCs/>
          <w:color w:val="5F6F80"/>
          <w:sz w:val="19"/>
          <w:szCs w:val="19"/>
        </w:rPr>
        <w:br/>
        <w:t xml:space="preserve">Para el muro de azulejos, dividiría ___ entre ___ para hallar el residuo.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divide,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predict a shape at a large position number, what strategy helped you find it quickly?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shape by ___ the position number by the unit's ___.</w:t>
      </w:r>
      <w:r>
        <w:rPr>
          <w:i/>
          <w:iCs/>
          <w:color w:val="5F6F80"/>
          <w:sz w:val="19"/>
          <w:szCs w:val="19"/>
        </w:rPr>
        <w:br/>
        <w:t xml:space="preserve">Encontré la figura al ___ el número de posición entre la ___ de la unidad.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remainder,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pattern unit circle-square-triangle repeats. What is shape number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Same pattern. What is shape number 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20th shape starts a new pattern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many COMPLETE pattern units appear in the first 18 shapes of the circle-square-triangle border?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painting shows circles whose colors, sizes, and thickness vary, along with the number of concentric circles inside each one. Describe how the painting demonstrates rhythm.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How is a design with rhythm different from a pattern?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Rhythm uses shapes and a pattern does not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 pattern varies its shapes and rhythm never does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There is no difference between them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Rhythm varies size, orientation, and order, so it often lacks predictability; a pattern repeats in a regular order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If a new row of circles were added to the rhythm painting, what would they look like? Explain your thinking.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2026-10-17T12:24:31.800Z</dcterms:created>
  <dcterms:modified xsi:type="dcterms:W3CDTF">2026-10-17T12:24:31.800Z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