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10      STANDARD 6.DS.6D</w:t>
      </w:r>
    </w:p>
    <w:p>
      <w:pPr>
        <w:pStyle w:val="Title"/>
        <w:spacing w:after="40"/>
      </w:pPr>
      <w:r>
        <w:rPr>
          <w:b/>
          <w:bCs/>
          <w:color w:val="12355B"/>
          <w:sz w:val="44"/>
          <w:szCs w:val="44"/>
        </w:rPr>
        <w:t xml:space="preserve">Choose Appropriate Measures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choose the best measure of center for a data set based on its shape.</w:t>
            </w:r>
          </w:p>
          <w:p>
            <w:pPr>
              <w:spacing w:after="0"/>
            </w:pPr>
            <w:r>
              <w:rPr>
                <w:b/>
                <w:bCs/>
                <w:color w:val="B97A12"/>
                <w:sz w:val="20"/>
                <w:szCs w:val="20"/>
              </w:rPr>
              <w:t xml:space="preserve">Language:  </w:t>
            </w:r>
            <w:r>
              <w:rPr>
                <w:sz w:val="20"/>
                <w:szCs w:val="20"/>
              </w:rPr>
              <w:t xml:space="preserve">I can explain my choice using the words mean, median, outlier, and skewed.</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Appropriate Measures of Center</w:t>
            </w:r>
          </w:p>
          <w:p>
            <w:pPr>
              <w:spacing w:after="0"/>
            </w:pPr>
            <w:r>
              <w:rPr>
                <w:i/>
                <w:iCs/>
                <w:color w:val="5F6F80"/>
                <w:sz w:val="18"/>
                <w:szCs w:val="18"/>
              </w:rPr>
              <w:t xml:space="preserve">Medidas de centro apropiadas</w:t>
            </w:r>
          </w:p>
        </w:tc>
        <w:tc>
          <w:tcPr>
            <w:tcW w:type="dxa" w:w="3160"/>
            <w:tcMar>
              <w:top w:type="dxa" w:w="80"/>
              <w:left w:type="dxa" w:w="100"/>
              <w:bottom w:type="dxa" w:w="80"/>
              <w:right w:type="dxa" w:w="100"/>
            </w:tcMar>
            <w:vAlign w:val="top"/>
          </w:tcPr>
          <w:p>
            <w:pPr>
              <w:spacing w:after="0"/>
            </w:pPr>
            <w:r>
              <w:rPr>
                <w:sz w:val="20"/>
                <w:szCs w:val="20"/>
              </w:rPr>
              <w:t xml:space="preserve">A mean, median, or mode chosen because it describes a data set fairly.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Appropriate Measures of Center: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Use the median when an outlier would pull the mean too far.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Mean</w:t>
            </w:r>
          </w:p>
          <w:p>
            <w:pPr>
              <w:spacing w:after="0"/>
            </w:pPr>
            <w:r>
              <w:rPr>
                <w:i/>
                <w:iCs/>
                <w:color w:val="5F6F80"/>
                <w:sz w:val="18"/>
                <w:szCs w:val="18"/>
              </w:rPr>
              <w:t xml:space="preserve">Media</w:t>
            </w:r>
          </w:p>
        </w:tc>
        <w:tc>
          <w:tcPr>
            <w:tcW w:type="dxa" w:w="3160"/>
            <w:tcMar>
              <w:top w:type="dxa" w:w="80"/>
              <w:left w:type="dxa" w:w="100"/>
              <w:bottom w:type="dxa" w:w="80"/>
              <w:right w:type="dxa" w:w="100"/>
            </w:tcMar>
            <w:vAlign w:val="top"/>
          </w:tcPr>
          <w:p>
            <w:pPr>
              <w:spacing w:after="0"/>
            </w:pPr>
            <w:r>
              <w:rPr>
                <w:sz w:val="20"/>
                <w:szCs w:val="20"/>
              </w:rPr>
              <w:t xml:space="preserve">The average. Add all the numbers, then divide by how many there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Mean of 10, 20, 30 = (10+20+30) ÷ 3 = 20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Median</w:t>
            </w:r>
          </w:p>
          <w:p>
            <w:pPr>
              <w:spacing w:after="0"/>
            </w:pPr>
            <w:r>
              <w:rPr>
                <w:i/>
                <w:iCs/>
                <w:color w:val="5F6F80"/>
                <w:sz w:val="18"/>
                <w:szCs w:val="18"/>
              </w:rPr>
              <w:t xml:space="preserve">Mediana</w:t>
            </w:r>
          </w:p>
        </w:tc>
        <w:tc>
          <w:tcPr>
            <w:tcW w:type="dxa" w:w="3160"/>
            <w:tcMar>
              <w:top w:type="dxa" w:w="80"/>
              <w:left w:type="dxa" w:w="100"/>
              <w:bottom w:type="dxa" w:w="80"/>
              <w:right w:type="dxa" w:w="100"/>
            </w:tcMar>
            <w:vAlign w:val="top"/>
          </w:tcPr>
          <w:p>
            <w:pPr>
              <w:spacing w:after="0"/>
            </w:pPr>
            <w:r>
              <w:rPr>
                <w:sz w:val="20"/>
                <w:szCs w:val="20"/>
              </w:rPr>
              <w:t xml:space="preserve">The middle number when you put them in order.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Median: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Data: 5, 8, 12, 15, 20 → median is 12 (the 3rd of 5 values)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Outlier</w:t>
            </w:r>
          </w:p>
          <w:p>
            <w:pPr>
              <w:spacing w:after="0"/>
            </w:pPr>
            <w:r>
              <w:rPr>
                <w:i/>
                <w:iCs/>
                <w:color w:val="5F6F80"/>
                <w:sz w:val="18"/>
                <w:szCs w:val="18"/>
              </w:rPr>
              <w:t xml:space="preserve">Valor atípico</w:t>
            </w:r>
          </w:p>
        </w:tc>
        <w:tc>
          <w:tcPr>
            <w:tcW w:type="dxa" w:w="3160"/>
            <w:tcMar>
              <w:top w:type="dxa" w:w="80"/>
              <w:left w:type="dxa" w:w="100"/>
              <w:bottom w:type="dxa" w:w="80"/>
              <w:right w:type="dxa" w:w="100"/>
            </w:tcMar>
            <w:vAlign w:val="top"/>
          </w:tcPr>
          <w:p>
            <w:pPr>
              <w:spacing w:after="0"/>
            </w:pPr>
            <w:r>
              <w:rPr>
                <w:sz w:val="20"/>
                <w:szCs w:val="20"/>
              </w:rPr>
              <w:t xml:space="preserve">A number that is much bigger or smaller than the rest.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Outlier: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Data: 12, 14, 13, 15, 45 → 45 is far from the cluster, so it is an outlier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Skewed</w:t>
            </w:r>
          </w:p>
          <w:p>
            <w:pPr>
              <w:spacing w:after="0"/>
            </w:pPr>
            <w:r>
              <w:rPr>
                <w:i/>
                <w:iCs/>
                <w:color w:val="5F6F80"/>
                <w:sz w:val="18"/>
                <w:szCs w:val="18"/>
              </w:rPr>
              <w:t xml:space="preserve">Sesgado</w:t>
            </w:r>
          </w:p>
        </w:tc>
        <w:tc>
          <w:tcPr>
            <w:tcW w:type="dxa" w:w="3160"/>
            <w:tcMar>
              <w:top w:type="dxa" w:w="80"/>
              <w:left w:type="dxa" w:w="100"/>
              <w:bottom w:type="dxa" w:w="80"/>
              <w:right w:type="dxa" w:w="100"/>
            </w:tcMar>
            <w:vAlign w:val="top"/>
          </w:tcPr>
          <w:p>
            <w:pPr>
              <w:spacing w:after="0"/>
            </w:pPr>
            <w:r>
              <w:rPr>
                <w:sz w:val="20"/>
                <w:szCs w:val="20"/>
              </w:rPr>
              <w:t xml:space="preserve">When most data sits on one side with a tail on the other.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Skewed: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Scores: 5, 6, 7, 8, 8, 35 → most scores are low, but 35 creates a tail to the right (skewed right)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Data distribution</w:t>
            </w:r>
          </w:p>
          <w:p>
            <w:pPr>
              <w:spacing w:after="0"/>
            </w:pPr>
            <w:r>
              <w:rPr>
                <w:i/>
                <w:iCs/>
                <w:color w:val="5F6F80"/>
                <w:sz w:val="18"/>
                <w:szCs w:val="18"/>
              </w:rPr>
              <w:t xml:space="preserve">Distribución de datos</w:t>
            </w:r>
          </w:p>
        </w:tc>
        <w:tc>
          <w:tcPr>
            <w:tcW w:type="dxa" w:w="3160"/>
            <w:tcMar>
              <w:top w:type="dxa" w:w="80"/>
              <w:left w:type="dxa" w:w="100"/>
              <w:bottom w:type="dxa" w:w="80"/>
              <w:right w:type="dxa" w:w="100"/>
            </w:tcMar>
            <w:vAlign w:val="top"/>
          </w:tcPr>
          <w:p>
            <w:pPr>
              <w:spacing w:after="0"/>
            </w:pPr>
            <w:r>
              <w:rPr>
                <w:sz w:val="20"/>
                <w:szCs w:val="20"/>
              </w:rPr>
              <w:t xml:space="preserve">How the data looks: where it sits and how spread out it is.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Data distribution: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Symmetric = even on both sides. Skewed = bunched on one side with a tail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Variability</w:t>
            </w:r>
          </w:p>
          <w:p>
            <w:pPr>
              <w:spacing w:after="0"/>
            </w:pPr>
            <w:r>
              <w:rPr>
                <w:i/>
                <w:iCs/>
                <w:color w:val="5F6F80"/>
                <w:sz w:val="18"/>
                <w:szCs w:val="18"/>
              </w:rPr>
              <w:t xml:space="preserve">Variabilidad</w:t>
            </w:r>
          </w:p>
        </w:tc>
        <w:tc>
          <w:tcPr>
            <w:tcW w:type="dxa" w:w="3160"/>
            <w:tcMar>
              <w:top w:type="dxa" w:w="80"/>
              <w:left w:type="dxa" w:w="100"/>
              <w:bottom w:type="dxa" w:w="80"/>
              <w:right w:type="dxa" w:w="100"/>
            </w:tcMar>
            <w:vAlign w:val="top"/>
          </w:tcPr>
          <w:p>
            <w:pPr>
              <w:spacing w:after="0"/>
            </w:pPr>
            <w:r>
              <w:rPr>
                <w:sz w:val="20"/>
                <w:szCs w:val="20"/>
              </w:rPr>
              <w:t xml:space="preserve">How spread out the numbers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Variability: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88, 90, 89, 91 (low variability) vs. 50, 70, 95, 100 (high variability)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Cluster</w:t>
            </w:r>
          </w:p>
          <w:p>
            <w:pPr>
              <w:spacing w:after="0"/>
            </w:pPr>
            <w:r>
              <w:rPr>
                <w:i/>
                <w:iCs/>
                <w:color w:val="5F6F80"/>
                <w:sz w:val="18"/>
                <w:szCs w:val="18"/>
              </w:rPr>
              <w:t xml:space="preserve">Grupo</w:t>
            </w:r>
          </w:p>
        </w:tc>
        <w:tc>
          <w:tcPr>
            <w:tcW w:type="dxa" w:w="3160"/>
            <w:tcMar>
              <w:top w:type="dxa" w:w="80"/>
              <w:left w:type="dxa" w:w="100"/>
              <w:bottom w:type="dxa" w:w="80"/>
              <w:right w:type="dxa" w:w="100"/>
            </w:tcMar>
            <w:vAlign w:val="top"/>
          </w:tcPr>
          <w:p>
            <w:pPr>
              <w:spacing w:after="0"/>
            </w:pPr>
            <w:r>
              <w:rPr>
                <w:sz w:val="20"/>
                <w:szCs w:val="20"/>
              </w:rPr>
              <w:t xml:space="preserve">Values bunched close together in one part of a display.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Cluster: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Values packed near 3 on the dot plot.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Gap</w:t>
            </w:r>
          </w:p>
          <w:p>
            <w:pPr>
              <w:spacing w:after="0"/>
            </w:pPr>
            <w:r>
              <w:rPr>
                <w:i/>
                <w:iCs/>
                <w:color w:val="5F6F80"/>
                <w:sz w:val="18"/>
                <w:szCs w:val="18"/>
              </w:rPr>
              <w:t xml:space="preserve">Brecha</w:t>
            </w:r>
          </w:p>
        </w:tc>
        <w:tc>
          <w:tcPr>
            <w:tcW w:type="dxa" w:w="3160"/>
            <w:tcMar>
              <w:top w:type="dxa" w:w="80"/>
              <w:left w:type="dxa" w:w="100"/>
              <w:bottom w:type="dxa" w:w="80"/>
              <w:right w:type="dxa" w:w="100"/>
            </w:tcMar>
            <w:vAlign w:val="top"/>
          </w:tcPr>
          <w:p>
            <w:pPr>
              <w:spacing w:after="0"/>
            </w:pPr>
            <w:r>
              <w:rPr>
                <w:sz w:val="20"/>
                <w:szCs w:val="20"/>
              </w:rPr>
              <w:t xml:space="preserve">A space on a display where no data values fall.</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Gap: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Nothing between 11 and 32 on the number line.</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Appropriate Measures of Center      •      Mean      •      Median      •      Outlier      •      Skewed      •      Data distribution      •      Variability      •      Cluster      •      Gap</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center chosen because it describes the data fairly is an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average of a data set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middle value when data is in order, often best when there is an outlier,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 value far from the rest of the data, which can pull the mean,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Data that is bunched on one side with a tail on the other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way data values are spread out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How much the data values differ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Values bunched close together in one spot form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A space where no values fall on a display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Is $85 a fair way to describe a 'typical' ticket price? What measure should the reporter use?</w:t>
            </w:r>
            <w:r>
              <w:rPr>
                <w:i/>
                <w:iCs/>
                <w:color w:val="5F6F80"/>
                <w:sz w:val="19"/>
                <w:szCs w:val="19"/>
              </w:rPr>
              <w:br/>
              <w:t xml:space="preserve">¿$85 es una manera justa de describir un precio de boleto «típico»? ¿Qué medida debería usar el reportero?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Mean</w:t>
      </w:r>
      <w:r>
        <w:rPr>
          <w:i/>
          <w:iCs/>
          <w:color w:val="5F6F80"/>
          <w:sz w:val="18"/>
          <w:szCs w:val="18"/>
        </w:rPr>
        <w:t xml:space="preserve">  ·  Media</w:t>
      </w:r>
    </w:p>
    <w:p>
      <w:pPr>
        <w:spacing w:after="40"/>
      </w:pPr>
      <w:r>
        <w:rPr>
          <w:b/>
          <w:bCs/>
          <w:color w:val="1FA6A2"/>
          <w:sz w:val="22"/>
          <w:szCs w:val="22"/>
        </w:rPr>
        <w:t xml:space="preserve">☐  </w:t>
      </w:r>
      <w:r>
        <w:rPr>
          <w:b/>
          <w:bCs/>
          <w:color w:val="12355B"/>
          <w:sz w:val="20"/>
          <w:szCs w:val="20"/>
        </w:rPr>
        <w:t xml:space="preserve">Median</w:t>
      </w:r>
      <w:r>
        <w:rPr>
          <w:i/>
          <w:iCs/>
          <w:color w:val="5F6F80"/>
          <w:sz w:val="18"/>
          <w:szCs w:val="18"/>
        </w:rPr>
        <w:t xml:space="preserve">  ·  Mediana</w:t>
      </w:r>
    </w:p>
    <w:p>
      <w:pPr>
        <w:spacing w:after="40"/>
      </w:pPr>
      <w:r>
        <w:rPr>
          <w:b/>
          <w:bCs/>
          <w:color w:val="1FA6A2"/>
          <w:sz w:val="22"/>
          <w:szCs w:val="22"/>
        </w:rPr>
        <w:t xml:space="preserve">☐  </w:t>
      </w:r>
      <w:r>
        <w:rPr>
          <w:b/>
          <w:bCs/>
          <w:color w:val="12355B"/>
          <w:sz w:val="20"/>
          <w:szCs w:val="20"/>
        </w:rPr>
        <w:t xml:space="preserve">Outlier</w:t>
      </w:r>
      <w:r>
        <w:rPr>
          <w:i/>
          <w:iCs/>
          <w:color w:val="5F6F80"/>
          <w:sz w:val="18"/>
          <w:szCs w:val="18"/>
        </w:rPr>
        <w:t xml:space="preserve">  ·  Valor atípico</w:t>
      </w:r>
    </w:p>
    <w:p>
      <w:pPr>
        <w:spacing w:after="40"/>
      </w:pPr>
      <w:r>
        <w:rPr>
          <w:b/>
          <w:bCs/>
          <w:color w:val="1FA6A2"/>
          <w:sz w:val="22"/>
          <w:szCs w:val="22"/>
        </w:rPr>
        <w:t xml:space="preserve">☐  </w:t>
      </w:r>
      <w:r>
        <w:rPr>
          <w:b/>
          <w:bCs/>
          <w:color w:val="12355B"/>
          <w:sz w:val="20"/>
          <w:szCs w:val="20"/>
        </w:rPr>
        <w:t xml:space="preserve">Skewed</w:t>
      </w:r>
      <w:r>
        <w:rPr>
          <w:i/>
          <w:iCs/>
          <w:color w:val="5F6F80"/>
          <w:sz w:val="18"/>
          <w:szCs w:val="18"/>
        </w:rPr>
        <w:t xml:space="preserve">  ·  Sesgado</w:t>
      </w:r>
    </w:p>
    <w:p>
      <w:pPr>
        <w:spacing w:after="40"/>
      </w:pPr>
      <w:r>
        <w:rPr>
          <w:b/>
          <w:bCs/>
          <w:color w:val="1FA6A2"/>
          <w:sz w:val="22"/>
          <w:szCs w:val="22"/>
        </w:rPr>
        <w:t xml:space="preserve">☐  </w:t>
      </w:r>
      <w:r>
        <w:rPr>
          <w:b/>
          <w:bCs/>
          <w:color w:val="12355B"/>
          <w:sz w:val="20"/>
          <w:szCs w:val="20"/>
        </w:rPr>
        <w:t xml:space="preserve">Data distribution</w:t>
      </w:r>
      <w:r>
        <w:rPr>
          <w:i/>
          <w:iCs/>
          <w:color w:val="5F6F80"/>
          <w:sz w:val="18"/>
          <w:szCs w:val="18"/>
        </w:rPr>
        <w:t xml:space="preserve">  ·  Distribución de datos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Data with an outlier or a skewed shape is better summarized by the median. — A strong answer says the presence of an outlier or skew signals the median, while symmetric data with no outliers fits the mean.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reporter used the ___, which is ___. A better measure would be the ___ (about ___) because ___. The courtside seat at $260 is an ___ that pulls the mean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Teaching Experience</w:t>
            </w:r>
          </w:p>
          <w:p>
            <w:pPr>
              <w:spacing w:after="0"/>
            </w:pPr>
            <w:r>
              <w:rPr>
                <w:sz w:val="21"/>
                <w:szCs w:val="21"/>
              </w:rPr>
              <w:t xml:space="preserve">The students want to describe the data they collected about the number of years of teaching experience of the teachers in their school. Which measure of center and measure of variation should they use to summarize the data set?</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does the 58-point game compare to the other scores?</w:t>
      </w:r>
    </w:p>
    <w:p>
      <w:pPr>
        <w:spacing w:after="40"/>
        <w:ind w:left="300"/>
      </w:pPr>
      <w:r>
        <w:rPr>
          <w:sz w:val="20"/>
          <w:szCs w:val="20"/>
        </w:rPr>
        <w:t xml:space="preserve">•  What is the mean? What is the median?</w:t>
      </w:r>
    </w:p>
    <w:p>
      <w:pPr>
        <w:spacing w:after="40"/>
        <w:ind w:left="300"/>
      </w:pPr>
      <w:r>
        <w:rPr>
          <w:sz w:val="20"/>
          <w:szCs w:val="20"/>
        </w:rPr>
        <w:t xml:space="preserve">•  Which measure is closer to what this player usually scores?</w:t>
      </w:r>
    </w:p>
    <w:p>
      <w:pPr>
        <w:spacing w:after="40"/>
        <w:ind w:left="300"/>
      </w:pPr>
      <w:r>
        <w:rPr>
          <w:sz w:val="20"/>
          <w:szCs w:val="20"/>
        </w:rPr>
        <w:t xml:space="preserve">•  When does an outlier make the mean misleading?</w:t>
      </w:r>
    </w:p>
    <w:p>
      <w:pPr>
        <w:spacing w:after="40"/>
        <w:ind w:left="300"/>
      </w:pPr>
      <w:r>
        <w:rPr>
          <w:sz w:val="20"/>
          <w:szCs w:val="20"/>
        </w:rPr>
        <w:t xml:space="preserve">•  Is there a rule for when to use mean vs. median?</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gymnast's scores are: 8.5, 8.8, 8.7, 8.6, 8.9. There are no outliers. Which measure best represents a typical score?</w:t>
      </w:r>
    </w:p>
    <w:p>
      <w:pPr>
        <w:spacing w:after="30"/>
        <w:ind w:left="420"/>
      </w:pPr>
      <w:r>
        <w:rPr>
          <w:sz w:val="20"/>
          <w:szCs w:val="20"/>
        </w:rPr>
        <w:t xml:space="preserve">A)  Median</w:t>
      </w:r>
    </w:p>
    <w:p>
      <w:pPr>
        <w:spacing w:after="30"/>
        <w:ind w:left="420"/>
      </w:pPr>
      <w:r>
        <w:rPr>
          <w:sz w:val="20"/>
          <w:szCs w:val="20"/>
        </w:rPr>
        <w:t xml:space="preserve">B)  Neither — the data is too small</w:t>
      </w:r>
    </w:p>
    <w:p>
      <w:pPr>
        <w:spacing w:after="30"/>
        <w:ind w:left="420"/>
      </w:pPr>
      <w:r>
        <w:rPr>
          <w:sz w:val="20"/>
          <w:szCs w:val="20"/>
        </w:rPr>
        <w:t xml:space="preserve">C)  Both are equally bad</w:t>
      </w:r>
    </w:p>
    <w:p>
      <w:pPr>
        <w:spacing w:after="30"/>
        <w:ind w:left="420"/>
      </w:pPr>
      <w:r>
        <w:rPr>
          <w:sz w:val="20"/>
          <w:szCs w:val="20"/>
        </w:rPr>
        <w:t xml:space="preserve">D)  Mean</w:t>
      </w:r>
    </w:p>
    <w:p>
      <w:pPr>
        <w:spacing w:after="20" w:before="50"/>
      </w:pPr>
      <w:r>
        <w:rPr>
          <w:b/>
          <w:bCs/>
          <w:color w:val="1FA6A2"/>
          <w:sz w:val="21"/>
          <w:szCs w:val="21"/>
        </w:rPr>
        <w:t xml:space="preserve">Step 1:  </w:t>
      </w:r>
      <w:r>
        <w:rPr>
          <w:sz w:val="21"/>
          <w:szCs w:val="21"/>
        </w:rPr>
        <w:t xml:space="preserve">The data is symmetric with no outliers, so the mean (8.7) best represents the typical score.</w:t>
      </w:r>
    </w:p>
    <w:p>
      <w:pPr>
        <w:spacing w:after="40" w:before="60"/>
      </w:pPr>
      <w:r>
        <w:rPr>
          <w:b/>
          <w:bCs/>
          <w:color w:val="12355B"/>
          <w:sz w:val="21"/>
          <w:szCs w:val="21"/>
        </w:rPr>
        <w:t xml:space="preserve">Answer:  </w:t>
      </w:r>
      <w:r>
        <w:rPr>
          <w:b/>
          <w:bCs/>
          <w:sz w:val="21"/>
          <w:szCs w:val="21"/>
        </w:rPr>
        <w:t xml:space="preserve">D. Mean</w:t>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Data set: 15, 18, 16, 17, 15, 72. Which measure of center best represents the data?</w:t>
      </w:r>
    </w:p>
    <w:p>
      <w:pPr>
        <w:spacing w:after="60"/>
        <w:ind w:left="420"/>
      </w:pPr>
      <w:r>
        <w:rPr>
          <w:sz w:val="21"/>
          <w:szCs w:val="21"/>
        </w:rPr>
        <w:t xml:space="preserve">A)  Median, because 72 is an outlier</w:t>
      </w:r>
    </w:p>
    <w:p>
      <w:pPr>
        <w:spacing w:after="60"/>
        <w:ind w:left="420"/>
      </w:pPr>
      <w:r>
        <w:rPr>
          <w:sz w:val="21"/>
          <w:szCs w:val="21"/>
        </w:rPr>
        <w:t xml:space="preserve">B)  Mean, because it uses all values</w:t>
      </w:r>
    </w:p>
    <w:p>
      <w:pPr>
        <w:spacing w:after="60"/>
        <w:ind w:left="420"/>
      </w:pPr>
      <w:r>
        <w:rPr>
          <w:sz w:val="21"/>
          <w:szCs w:val="21"/>
        </w:rPr>
        <w:t xml:space="preserve">C)  Mean, because it is always best</w:t>
      </w:r>
    </w:p>
    <w:p>
      <w:pPr>
        <w:spacing w:after="60"/>
        <w:ind w:left="420"/>
      </w:pPr>
      <w:r>
        <w:rPr>
          <w:sz w:val="21"/>
          <w:szCs w:val="21"/>
        </w:rPr>
        <w:t xml:space="preserve">D)  Neither works for this data</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Appropriate Measures of Center</w:t>
      </w:r>
    </w:p>
    <w:p>
      <w:pPr>
        <w:spacing w:after="80"/>
      </w:pPr>
      <w:r>
        <w:rPr>
          <w:b/>
          <w:bCs/>
          <w:sz w:val="21"/>
          <w:szCs w:val="21"/>
        </w:rPr>
        <w:t xml:space="preserve">Notes 2:  </w:t>
      </w:r>
      <w:r>
        <w:rPr>
          <w:sz w:val="21"/>
          <w:szCs w:val="21"/>
        </w:rPr>
        <w:t xml:space="preserve">Mean</w:t>
      </w:r>
    </w:p>
    <w:p>
      <w:pPr>
        <w:spacing w:after="80"/>
      </w:pPr>
      <w:r>
        <w:rPr>
          <w:b/>
          <w:bCs/>
          <w:sz w:val="21"/>
          <w:szCs w:val="21"/>
        </w:rPr>
        <w:t xml:space="preserve">Notes 3:  </w:t>
      </w:r>
      <w:r>
        <w:rPr>
          <w:sz w:val="21"/>
          <w:szCs w:val="21"/>
        </w:rPr>
        <w:t xml:space="preserve">Median</w:t>
      </w:r>
    </w:p>
    <w:p>
      <w:pPr>
        <w:spacing w:after="80"/>
      </w:pPr>
      <w:r>
        <w:rPr>
          <w:b/>
          <w:bCs/>
          <w:sz w:val="21"/>
          <w:szCs w:val="21"/>
        </w:rPr>
        <w:t xml:space="preserve">Notes 4:  </w:t>
      </w:r>
      <w:r>
        <w:rPr>
          <w:sz w:val="21"/>
          <w:szCs w:val="21"/>
        </w:rPr>
        <w:t xml:space="preserve">Outlier</w:t>
      </w:r>
    </w:p>
    <w:p>
      <w:pPr>
        <w:spacing w:after="80"/>
      </w:pPr>
      <w:r>
        <w:rPr>
          <w:b/>
          <w:bCs/>
          <w:sz w:val="21"/>
          <w:szCs w:val="21"/>
        </w:rPr>
        <w:t xml:space="preserve">Notes 5:  </w:t>
      </w:r>
      <w:r>
        <w:rPr>
          <w:sz w:val="21"/>
          <w:szCs w:val="21"/>
        </w:rPr>
        <w:t xml:space="preserve">Skewed</w:t>
      </w:r>
    </w:p>
    <w:p>
      <w:pPr>
        <w:spacing w:after="80"/>
      </w:pPr>
      <w:r>
        <w:rPr>
          <w:b/>
          <w:bCs/>
          <w:sz w:val="21"/>
          <w:szCs w:val="21"/>
        </w:rPr>
        <w:t xml:space="preserve">Notes 6:  </w:t>
      </w:r>
      <w:r>
        <w:rPr>
          <w:sz w:val="21"/>
          <w:szCs w:val="21"/>
        </w:rPr>
        <w:t xml:space="preserve">Data distribution</w:t>
      </w:r>
    </w:p>
    <w:p>
      <w:pPr>
        <w:spacing w:after="80"/>
      </w:pPr>
      <w:r>
        <w:rPr>
          <w:b/>
          <w:bCs/>
          <w:sz w:val="21"/>
          <w:szCs w:val="21"/>
        </w:rPr>
        <w:t xml:space="preserve">Notes 7:  </w:t>
      </w:r>
      <w:r>
        <w:rPr>
          <w:sz w:val="21"/>
          <w:szCs w:val="21"/>
        </w:rPr>
        <w:t xml:space="preserve">Variability</w:t>
      </w:r>
    </w:p>
    <w:p>
      <w:pPr>
        <w:spacing w:after="80"/>
      </w:pPr>
      <w:r>
        <w:rPr>
          <w:b/>
          <w:bCs/>
          <w:sz w:val="21"/>
          <w:szCs w:val="21"/>
        </w:rPr>
        <w:t xml:space="preserve">Notes 8:  </w:t>
      </w:r>
      <w:r>
        <w:rPr>
          <w:sz w:val="21"/>
          <w:szCs w:val="21"/>
        </w:rPr>
        <w:t xml:space="preserve">Cluster</w:t>
      </w:r>
    </w:p>
    <w:p>
      <w:pPr>
        <w:spacing w:after="80"/>
      </w:pPr>
      <w:r>
        <w:rPr>
          <w:b/>
          <w:bCs/>
          <w:sz w:val="21"/>
          <w:szCs w:val="21"/>
        </w:rPr>
        <w:t xml:space="preserve">Notes 9:  </w:t>
      </w:r>
      <w:r>
        <w:rPr>
          <w:sz w:val="21"/>
          <w:szCs w:val="21"/>
        </w:rPr>
        <w:t xml:space="preserve">Gap</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D. Mean</w:t>
      </w:r>
    </w:p>
    <w:p>
      <w:pPr>
        <w:spacing w:after="80"/>
      </w:pPr>
      <w:r>
        <w:rPr>
          <w:b/>
          <w:bCs/>
          <w:sz w:val="21"/>
          <w:szCs w:val="21"/>
        </w:rPr>
        <w:t xml:space="preserve">We Do:  </w:t>
      </w:r>
      <w:r>
        <w:rPr>
          <w:sz w:val="21"/>
          <w:szCs w:val="21"/>
        </w:rPr>
        <w:t xml:space="preserve">B. Median — the outlier 12:00 pulls the mean too high</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Appropriate Measures is defaulting to the mean just because "it uses all the data," without first checking whether an outlier or skewed shape is present. For example, given a player's points per game 14, 16, 15, 17, 16, 58, a student calculates the mean (136 ÷ 6 ≈ 22.7) and reports that as the typical game — but 58 is far from the cluster of 14–17, so it pulls the mean above 5 of the 6 games. The median (16) actually represents a typical game here. Before choosing a measure, always scan the data for an outlier or a long tail first: only use the mean once you've confirmed the data has neither.</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Answers vary.</w:t>
      </w:r>
      <w:r>
        <w:rPr>
          <w:i/>
          <w:iCs/>
          <w:color w:val="5F6F80"/>
          <w:sz w:val="19"/>
          <w:szCs w:val="19"/>
        </w:rPr>
        <w:t xml:space="preserve">  — The shape of the data decides the measure. Symmetric data with no outliers is summarized well by the mean, data with an outlier or a long tail is summarized better by the median, and data made of categories leaves only the mode.</w:t>
      </w:r>
    </w:p>
    <w:p>
      <w:pPr>
        <w:spacing w:after="80"/>
      </w:pPr>
      <w:r>
        <w:rPr>
          <w:b/>
          <w:bCs/>
          <w:sz w:val="21"/>
          <w:szCs w:val="21"/>
        </w:rPr>
        <w:t xml:space="preserve">2.  </w:t>
      </w:r>
      <w:r>
        <w:rPr>
          <w:sz w:val="21"/>
          <w:szCs w:val="21"/>
        </w:rPr>
        <w:t xml:space="preserve">C)  Median (7) — the outlier 50 inflates the mean</w:t>
      </w:r>
      <w:r>
        <w:rPr>
          <w:i/>
          <w:iCs/>
          <w:color w:val="5F6F80"/>
          <w:sz w:val="19"/>
          <w:szCs w:val="19"/>
        </w:rPr>
        <w:t xml:space="preserve">  — The mean (13.8) is higher than 5 of the 6 values because the outlier 50 pulls it up. The median (7) better represents a typical value.</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A)  Median, because the .110 outlier pulls the mean down</w:t>
      </w:r>
      <w:r>
        <w:rPr>
          <w:i/>
          <w:iCs/>
          <w:color w:val="5F6F80"/>
          <w:sz w:val="19"/>
          <w:szCs w:val="19"/>
        </w:rPr>
        <w:t xml:space="preserve">  — The .110 is an outlier that pulls the mean down to .260. The median (.2875) better represents typical performance because it isn't affected by the extreme value.</w:t>
      </w:r>
    </w:p>
    <w:p>
      <w:pPr>
        <w:spacing w:after="80"/>
      </w:pPr>
      <w:r>
        <w:rPr>
          <w:b/>
          <w:bCs/>
          <w:sz w:val="21"/>
          <w:szCs w:val="21"/>
        </w:rPr>
        <w:t xml:space="preserve">4.  </w:t>
      </w:r>
      <w:r>
        <w:rPr>
          <w:sz w:val="21"/>
          <w:szCs w:val="21"/>
        </w:rPr>
        <w:t xml:space="preserve">Answers vary.</w:t>
      </w:r>
      <w:r>
        <w:rPr>
          <w:i/>
          <w:iCs/>
          <w:color w:val="5F6F80"/>
          <w:sz w:val="19"/>
          <w:szCs w:val="19"/>
        </w:rPr>
        <w:t xml:space="preserve">  — Reasons about using every value point to the mean, and reasons about protecting the summary from extreme values point to the median. Matching a reason to a measure is really asking whether outliers are present.</w:t>
      </w:r>
    </w:p>
    <w:p>
      <w:pPr>
        <w:pStyle w:val="Heading2"/>
        <w:spacing w:after="80" w:before="180"/>
      </w:pPr>
      <w:r>
        <w:rPr>
          <w:b/>
          <w:bCs/>
          <w:color w:val="12355B"/>
          <w:sz w:val="24"/>
          <w:szCs w:val="24"/>
        </w:rPr>
        <w:t xml:space="preserve">Exit Ticket</w:t>
      </w:r>
    </w:p>
    <w:p>
      <w:pPr>
        <w:spacing w:after="80"/>
      </w:pPr>
      <w:r>
        <w:rPr>
          <w:sz w:val="21"/>
          <w:szCs w:val="21"/>
        </w:rPr>
        <w:t xml:space="preserve">A)  Median, because 72 is an outlier</w:t>
      </w:r>
      <w:r>
        <w:rPr>
          <w:i/>
          <w:iCs/>
          <w:color w:val="5F6F80"/>
          <w:sz w:val="19"/>
          <w:szCs w:val="19"/>
        </w:rPr>
        <w:t xml:space="preserve">  — The value 72 is an outlier. The mean (25.5) is pulled high by 72 and doesn't represent the typical values. The median (16.5) is a better measure of center.</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10  ·  Choose Appropriate Measures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f343280af2fff1a0ac381e72a757d00fd50ba4.png"/><Relationship Id="rId10" Type="http://schemas.openxmlformats.org/officeDocument/2006/relationships/image" Target="media/be4efc623958e3106a712e79912a1af62f1377b7.png"/><Relationship Id="rId11" Type="http://schemas.openxmlformats.org/officeDocument/2006/relationships/image" Target="media/51f6c8563eb113784431b83f5f8da513ff7cfc4d.png"/><Relationship Id="rId12" Type="http://schemas.openxmlformats.org/officeDocument/2006/relationships/image" Target="media/ab1b4b28215108bc075b02982977100c3eb5bf72.png"/><Relationship Id="rId13" Type="http://schemas.openxmlformats.org/officeDocument/2006/relationships/image" Target="media/da6a753511e18d82ed9a803b857f80c2e5854550.png"/><Relationship Id="rId14" Type="http://schemas.openxmlformats.org/officeDocument/2006/relationships/image" Target="media/0615e8710f7f4fabf1947082e1f678c2b15bf83c.png"/><Relationship Id="rId15" Type="http://schemas.openxmlformats.org/officeDocument/2006/relationships/image" Target="media/45c017e4b8aede4cc6f7e3f7b4a38da3aff8b741.png"/><Relationship Id="rId16" Type="http://schemas.openxmlformats.org/officeDocument/2006/relationships/image" Target="media/8d3f3f6332338209432c67ac16338a90bdeab604.png"/><Relationship Id="rId17" Type="http://schemas.openxmlformats.org/officeDocument/2006/relationships/image" Target="media/c7e51e52fc3dc3794ef31fa81388ff576ee1cf7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Choose Appropriate Measures — Notes Packet</dc:title>
  <dc:creator>Neft Teacher</dc:creator>
  <dc:description>Neft Teacher Grade 6 Math notes packet</dc:description>
  <cp:lastModifiedBy>Un-named</cp:lastModifiedBy>
  <cp:revision>1</cp:revision>
  <dcterms:created xsi:type="dcterms:W3CDTF">2026-10-17T12:24:33.243Z</dcterms:created>
  <dcterms:modified xsi:type="dcterms:W3CDTF">2026-10-17T12:24:33.243Z</dcterms:modified>
</cp:coreProperties>
</file>

<file path=docProps/custom.xml><?xml version="1.0" encoding="utf-8"?>
<Properties xmlns="http://schemas.openxmlformats.org/officeDocument/2006/custom-properties" xmlns:vt="http://schemas.openxmlformats.org/officeDocument/2006/docPropsVTypes"/>
</file>