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9      STANDARD 6.AT.3</w:t>
      </w:r>
    </w:p>
    <w:p>
      <w:pPr>
        <w:pStyle w:val="Title"/>
        <w:spacing w:after="40"/>
      </w:pPr>
      <w:r>
        <w:rPr>
          <w:b/>
          <w:bCs/>
          <w:color w:val="12355B"/>
          <w:sz w:val="44"/>
          <w:szCs w:val="44"/>
        </w:rPr>
        <w:t xml:space="preserve">Equivalent Ratios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and check equivalent ratios using multiplication and division.</w:t>
            </w:r>
          </w:p>
          <w:p>
            <w:pPr>
              <w:spacing w:after="0"/>
            </w:pPr>
            <w:r>
              <w:rPr>
                <w:b/>
                <w:bCs/>
                <w:color w:val="B97A12"/>
                <w:sz w:val="20"/>
                <w:szCs w:val="20"/>
              </w:rPr>
              <w:t xml:space="preserve">Language:  </w:t>
            </w:r>
            <w:r>
              <w:rPr>
                <w:sz w:val="20"/>
                <w:szCs w:val="20"/>
              </w:rPr>
              <w:t xml:space="preserve">I can explain my reasoning using the words equivalent ratios, rate, proportion, and simplify.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compare quantities in the same relationship.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because both parts were multiplied by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w:t>
            </w:r>
          </w:p>
          <w:p>
            <w:pPr>
              <w:spacing w:after="0"/>
            </w:pPr>
            <w:r>
              <w:rPr>
                <w:i/>
                <w:iCs/>
                <w:color w:val="5F6F80"/>
                <w:sz w:val="18"/>
                <w:szCs w:val="18"/>
              </w:rPr>
              <w:t xml:space="preserve">Razón</w:t>
            </w:r>
          </w:p>
        </w:tc>
        <w:tc>
          <w:tcPr>
            <w:tcW w:type="dxa" w:w="3160"/>
            <w:tcMar>
              <w:top w:type="dxa" w:w="80"/>
              <w:left w:type="dxa" w:w="100"/>
              <w:bottom w:type="dxa" w:w="80"/>
              <w:right w:type="dxa" w:w="100"/>
            </w:tcMar>
            <w:vAlign w:val="top"/>
          </w:tcPr>
          <w:p>
            <w:pPr>
              <w:spacing w:after="0"/>
            </w:pPr>
            <w:r>
              <w:rPr>
                <w:sz w:val="20"/>
                <w:szCs w:val="20"/>
              </w:rPr>
              <w:t xml:space="preserve">A way to compare two amounts, like 3 to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red apples : 5 green apples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60 miles per 1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Proportion</w:t>
            </w:r>
          </w:p>
          <w:p>
            <w:pPr>
              <w:spacing w:after="0"/>
            </w:pPr>
            <w:r>
              <w:rPr>
                <w:i/>
                <w:iCs/>
                <w:color w:val="5F6F80"/>
                <w:sz w:val="18"/>
                <w:szCs w:val="18"/>
              </w:rPr>
              <w:t xml:space="preserve">Proporción</w:t>
            </w:r>
          </w:p>
        </w:tc>
        <w:tc>
          <w:tcPr>
            <w:tcW w:type="dxa" w:w="3160"/>
            <w:tcMar>
              <w:top w:type="dxa" w:w="80"/>
              <w:left w:type="dxa" w:w="100"/>
              <w:bottom w:type="dxa" w:w="80"/>
              <w:right w:type="dxa" w:w="100"/>
            </w:tcMar>
            <w:vAlign w:val="top"/>
          </w:tcPr>
          <w:p>
            <w:pPr>
              <w:spacing w:after="0"/>
            </w:pPr>
            <w:r>
              <w:rPr>
                <w:sz w:val="20"/>
                <w:szCs w:val="20"/>
              </w:rPr>
              <w:t xml:space="preserve">A math sentence saying two ratios are equal.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Proportion: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Simplify</w:t>
            </w:r>
          </w:p>
          <w:p>
            <w:pPr>
              <w:spacing w:after="0"/>
            </w:pPr>
            <w:r>
              <w:rPr>
                <w:i/>
                <w:iCs/>
                <w:color w:val="5F6F80"/>
                <w:sz w:val="18"/>
                <w:szCs w:val="18"/>
              </w:rPr>
              <w:t xml:space="preserve">Simplificar</w:t>
            </w:r>
          </w:p>
        </w:tc>
        <w:tc>
          <w:tcPr>
            <w:tcW w:type="dxa" w:w="3160"/>
            <w:tcMar>
              <w:top w:type="dxa" w:w="80"/>
              <w:left w:type="dxa" w:w="100"/>
              <w:bottom w:type="dxa" w:w="80"/>
              <w:right w:type="dxa" w:w="100"/>
            </w:tcMar>
            <w:vAlign w:val="top"/>
          </w:tcPr>
          <w:p>
            <w:pPr>
              <w:spacing w:after="0"/>
            </w:pPr>
            <w:r>
              <w:rPr>
                <w:sz w:val="20"/>
                <w:szCs w:val="20"/>
              </w:rPr>
              <w:t xml:space="preserve">To write a ratio with smaller numbers that still compares the same way. 6:8 and 3:4 are the same ratio.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Simplify: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12:18 → divide both by 6 → 2:3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that shows a pattern.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Cups of juice: 2, 4, 6 | Cups of water: 3, 6, 9</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Equivalent Ratios      •      Ratio      •      Rate      •      Proportion      •      Simplify      •      Ratio table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Ratios that compare quantities in the same relationship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comparison of two quantities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ratio that compares two quantities with different units, like miles per hour,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An equation showing that two ratios are equal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Writing a ratio with smaller numbers that compares the same way, like 6:9 = 2:3,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6.  </w:t>
      </w:r>
      <w:r>
        <w:rPr>
          <w:sz w:val="22"/>
          <w:szCs w:val="22"/>
        </w:rPr>
        <w:t xml:space="preserve">A table that lists equivalent ratios in rows or columns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A local smoothie shop sells a Berry Blast smoothie. The recipe calls for 2 cups of strawberries for every 3 cups of yogurt. Today they need to make 15 cups of yogurt worth of smoothies for a catering order?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Equivalent Ratios</w:t>
      </w:r>
      <w:r>
        <w:rPr>
          <w:i/>
          <w:iCs/>
          <w:color w:val="5F6F80"/>
          <w:sz w:val="18"/>
          <w:szCs w:val="18"/>
        </w:rPr>
        <w:t xml:space="preserve">  ·  Razones equivalentes</w:t>
      </w:r>
    </w:p>
    <w:p>
      <w:pPr>
        <w:spacing w:after="40"/>
      </w:pPr>
      <w:r>
        <w:rPr>
          <w:b/>
          <w:bCs/>
          <w:color w:val="1FA6A2"/>
          <w:sz w:val="22"/>
          <w:szCs w:val="22"/>
        </w:rPr>
        <w:t xml:space="preserve">☐  </w:t>
      </w:r>
      <w:r>
        <w:rPr>
          <w:b/>
          <w:bCs/>
          <w:color w:val="12355B"/>
          <w:sz w:val="20"/>
          <w:szCs w:val="20"/>
        </w:rPr>
        <w:t xml:space="preserve">Ratio</w:t>
      </w:r>
      <w:r>
        <w:rPr>
          <w:i/>
          <w:iCs/>
          <w:color w:val="5F6F80"/>
          <w:sz w:val="18"/>
          <w:szCs w:val="18"/>
        </w:rPr>
        <w:t xml:space="preserve">  ·  Razón</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p>
      <w:pPr>
        <w:spacing w:after="40"/>
      </w:pPr>
      <w:r>
        <w:rPr>
          <w:b/>
          <w:bCs/>
          <w:color w:val="1FA6A2"/>
          <w:sz w:val="22"/>
          <w:szCs w:val="22"/>
        </w:rPr>
        <w:t xml:space="preserve">☐  </w:t>
      </w:r>
      <w:r>
        <w:rPr>
          <w:b/>
          <w:bCs/>
          <w:color w:val="12355B"/>
          <w:sz w:val="20"/>
          <w:szCs w:val="20"/>
        </w:rPr>
        <w:t xml:space="preserve">Proportion</w:t>
      </w:r>
      <w:r>
        <w:rPr>
          <w:i/>
          <w:iCs/>
          <w:color w:val="5F6F80"/>
          <w:sz w:val="18"/>
          <w:szCs w:val="18"/>
        </w:rPr>
        <w:t xml:space="preserve">  ·  Proporción</w:t>
      </w:r>
    </w:p>
    <w:p>
      <w:pPr>
        <w:spacing w:after="40"/>
      </w:pPr>
      <w:r>
        <w:rPr>
          <w:b/>
          <w:bCs/>
          <w:color w:val="1FA6A2"/>
          <w:sz w:val="22"/>
          <w:szCs w:val="22"/>
        </w:rPr>
        <w:t xml:space="preserve">☐  </w:t>
      </w:r>
      <w:r>
        <w:rPr>
          <w:b/>
          <w:bCs/>
          <w:color w:val="12355B"/>
          <w:sz w:val="20"/>
          <w:szCs w:val="20"/>
        </w:rPr>
        <w:t xml:space="preserve">Simplify</w:t>
      </w:r>
      <w:r>
        <w:rPr>
          <w:i/>
          <w:iCs/>
          <w:color w:val="5F6F80"/>
          <w:sz w:val="18"/>
          <w:szCs w:val="18"/>
        </w:rPr>
        <w:t xml:space="preserve">  ·  Simplificar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32 is 4 times 8, so she multiplies both ingredients by 4. — A strong answer finds the scale factor 4 (32 ÷ 8) and explains both ingredients must be multiplied by 4 to make equivalent ratios.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Find the scale factor (15 ÷ 3) and use it to figure out how many cups of strawberries the shop needs. Show your steps and explain why multiplying both ingredients by the same factor keeps the smoothie tasting the same.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0"/>
            </w:pPr>
            <w:r>
              <w:rPr>
                <w:sz w:val="21"/>
                <w:szCs w:val="21"/>
              </w:rPr>
              <w:t xml:space="preserve">Chef Montoya is preparing her famous tomato soup for a school banquet. Her original recipe serves 8 people, but tonight she needs to serve 32 guests. She needs your help to scale the recipe without changing the flavor!</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quantities are being compared in the recipe?</w:t>
      </w:r>
    </w:p>
    <w:p>
      <w:pPr>
        <w:spacing w:after="40"/>
        <w:ind w:left="300"/>
      </w:pPr>
      <w:r>
        <w:rPr>
          <w:sz w:val="20"/>
          <w:szCs w:val="20"/>
        </w:rPr>
        <w:t xml:space="preserve">•  What stays the same when you multiply both ingredients by the same number?</w:t>
      </w:r>
    </w:p>
    <w:p>
      <w:pPr>
        <w:spacing w:after="40"/>
        <w:ind w:left="300"/>
      </w:pPr>
      <w:r>
        <w:rPr>
          <w:sz w:val="20"/>
          <w:szCs w:val="20"/>
        </w:rPr>
        <w:t xml:space="preserve">•  How many times bigger is 32 than 8?</w:t>
      </w:r>
    </w:p>
    <w:p>
      <w:pPr>
        <w:spacing w:after="40"/>
        <w:ind w:left="300"/>
      </w:pPr>
      <w:r>
        <w:rPr>
          <w:sz w:val="20"/>
          <w:szCs w:val="20"/>
        </w:rPr>
        <w:t xml:space="preserve">•  What if we needed to scale DOWN for just 4 people?</w:t>
      </w:r>
    </w:p>
    <w:p>
      <w:pPr>
        <w:spacing w:after="40"/>
        <w:ind w:left="300"/>
      </w:pPr>
      <w:r>
        <w:rPr>
          <w:sz w:val="20"/>
          <w:szCs w:val="20"/>
        </w:rPr>
        <w:t xml:space="preserve">•  Could we use this same thinking with other recipes?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ratio is equivalent to 2:5?</w:t>
      </w:r>
    </w:p>
    <w:p>
      <w:pPr>
        <w:spacing w:after="30"/>
        <w:ind w:left="420"/>
      </w:pPr>
      <w:r>
        <w:rPr>
          <w:sz w:val="20"/>
          <w:szCs w:val="20"/>
        </w:rPr>
        <w:t xml:space="preserve">A)  2:10</w:t>
      </w:r>
    </w:p>
    <w:p>
      <w:pPr>
        <w:spacing w:after="30"/>
        <w:ind w:left="420"/>
      </w:pPr>
      <w:r>
        <w:rPr>
          <w:sz w:val="20"/>
          <w:szCs w:val="20"/>
        </w:rPr>
        <w:t xml:space="preserve">B)  3:6</w:t>
      </w:r>
    </w:p>
    <w:p>
      <w:pPr>
        <w:spacing w:after="30"/>
        <w:ind w:left="420"/>
      </w:pPr>
      <w:r>
        <w:rPr>
          <w:sz w:val="20"/>
          <w:szCs w:val="20"/>
        </w:rPr>
        <w:t xml:space="preserve">C)  4:10</w:t>
      </w:r>
    </w:p>
    <w:p>
      <w:pPr>
        <w:spacing w:after="30"/>
        <w:ind w:left="420"/>
      </w:pPr>
      <w:r>
        <w:rPr>
          <w:sz w:val="20"/>
          <w:szCs w:val="20"/>
        </w:rPr>
        <w:t xml:space="preserve">D)  5:2</w:t>
      </w:r>
    </w:p>
    <w:p>
      <w:pPr>
        <w:spacing w:after="20" w:before="50"/>
      </w:pPr>
      <w:r>
        <w:rPr>
          <w:b/>
          <w:bCs/>
          <w:color w:val="1FA6A2"/>
          <w:sz w:val="21"/>
          <w:szCs w:val="21"/>
        </w:rPr>
        <w:t xml:space="preserve">Step 1:  </w:t>
      </w:r>
      <w:r>
        <w:rPr>
          <w:sz w:val="21"/>
          <w:szCs w:val="21"/>
        </w:rPr>
        <w:t xml:space="preserve">Multiply both parts by 2: 2×2 = 4 and 5×2 = 10, so 4:10 is equivalent to 2:5.</w:t>
      </w:r>
    </w:p>
    <w:p>
      <w:pPr>
        <w:spacing w:after="40" w:before="60"/>
      </w:pPr>
      <w:r>
        <w:rPr>
          <w:b/>
          <w:bCs/>
          <w:color w:val="12355B"/>
          <w:sz w:val="21"/>
          <w:szCs w:val="21"/>
        </w:rPr>
        <w:t xml:space="preserve">Answer:  </w:t>
      </w:r>
      <w:r>
        <w:rPr>
          <w:b/>
          <w:bCs/>
          <w:sz w:val="21"/>
          <w:szCs w:val="21"/>
        </w:rPr>
        <w:t xml:space="preserve">C. 4:10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recipe uses 4 eggs for every 6 cups of flour. Which ratio is equivalent?</w:t>
      </w:r>
    </w:p>
    <w:p>
      <w:pPr>
        <w:spacing w:after="30"/>
        <w:ind w:left="420"/>
      </w:pPr>
      <w:r>
        <w:rPr>
          <w:sz w:val="20"/>
          <w:szCs w:val="20"/>
        </w:rPr>
        <w:t xml:space="preserve">A)  2:3</w:t>
      </w:r>
    </w:p>
    <w:p>
      <w:pPr>
        <w:spacing w:after="30"/>
        <w:ind w:left="420"/>
      </w:pPr>
      <w:r>
        <w:rPr>
          <w:sz w:val="20"/>
          <w:szCs w:val="20"/>
        </w:rPr>
        <w:t xml:space="preserve">B)  4:3</w:t>
      </w:r>
    </w:p>
    <w:p>
      <w:pPr>
        <w:spacing w:after="30"/>
        <w:ind w:left="420"/>
      </w:pPr>
      <w:r>
        <w:rPr>
          <w:sz w:val="20"/>
          <w:szCs w:val="20"/>
        </w:rPr>
        <w:t xml:space="preserve">C)  6:4</w:t>
      </w:r>
    </w:p>
    <w:p>
      <w:pPr>
        <w:spacing w:after="30"/>
        <w:ind w:left="420"/>
      </w:pPr>
      <w:r>
        <w:rPr>
          <w:sz w:val="20"/>
          <w:szCs w:val="20"/>
        </w:rPr>
        <w:t xml:space="preserve">D)  8:10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0"/>
            </w:pPr>
            <w:r>
              <w:rPr>
                <w:sz w:val="21"/>
                <w:szCs w:val="21"/>
              </w:rPr>
              <w:t xml:space="preserve">A local smoothie shop sells a Berry Blast smoothie. The recipe calls for 2 cups of strawberries for every 3 cups of yogurt. Today they need to make 15 cups of yogurt worth of smoothies for a catering order.</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Find the scale factor (15 ÷ 3) and use it to figure out how many cups of strawberries the shop needs. Show your steps and explain why multiplying both ingredients by the same factor keeps the smoothie tasting the same.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Chef Montoya's soup serves 8 people, but she needs to serve 32. How many times bigger is the recipe, and what must she do to BOTH ingredients to keep the flavor?</w:t>
      </w:r>
    </w:p>
    <w:p>
      <w:pPr>
        <w:spacing w:after="60"/>
      </w:pPr>
      <w:r>
        <w:rPr>
          <w:color w:val="1A2733"/>
          <w:sz w:val="21"/>
          <w:szCs w:val="21"/>
        </w:rPr>
        <w:t xml:space="preserve">Start with:  32 is ___ times bigger than 8, so I multiply both by ___.</w:t>
      </w:r>
      <w:r>
        <w:rPr>
          <w:i/>
          <w:iCs/>
          <w:color w:val="5F6F80"/>
          <w:sz w:val="19"/>
          <w:szCs w:val="19"/>
        </w:rPr>
        <w:br/>
        <w:t xml:space="preserve">32 es ___ veces más grande que 8, así que multiplico ambos por ___.</w:t>
      </w:r>
    </w:p>
    <w:p>
      <w:pPr>
        <w:spacing w:after="80"/>
      </w:pPr>
      <w:r>
        <w:rPr>
          <w:b/>
          <w:bCs/>
          <w:color w:val="12355B"/>
          <w:sz w:val="19"/>
          <w:szCs w:val="19"/>
        </w:rPr>
        <w:t xml:space="preserve">Word bank:  </w:t>
      </w:r>
      <w:r>
        <w:rPr>
          <w:color w:val="1FA6A2"/>
          <w:sz w:val="19"/>
          <w:szCs w:val="19"/>
        </w:rPr>
        <w:t xml:space="preserve">Equivalent ratios,  Proportion,  Rate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Looking at the tomatoes-to-broth table (3:2, 6:4, 9:6, 12:8), how can you PROVE these ratios are all equivalent?</w:t>
      </w:r>
    </w:p>
    <w:p>
      <w:pPr>
        <w:spacing w:after="60"/>
      </w:pPr>
      <w:r>
        <w:rPr>
          <w:color w:val="1A2733"/>
          <w:sz w:val="21"/>
          <w:szCs w:val="21"/>
        </w:rPr>
        <w:t xml:space="preserve">Start with:  These ratios are equivalent because each is ___ times ___.</w:t>
      </w:r>
      <w:r>
        <w:rPr>
          <w:i/>
          <w:iCs/>
          <w:color w:val="5F6F80"/>
          <w:sz w:val="19"/>
          <w:szCs w:val="19"/>
        </w:rPr>
        <w:br/>
        <w:t xml:space="preserve">Estas razones son equivalentes porque cada una es ___ veces ___.</w:t>
      </w:r>
    </w:p>
    <w:p>
      <w:pPr>
        <w:spacing w:after="80"/>
      </w:pPr>
      <w:r>
        <w:rPr>
          <w:b/>
          <w:bCs/>
          <w:color w:val="12355B"/>
          <w:sz w:val="19"/>
          <w:szCs w:val="19"/>
        </w:rPr>
        <w:t xml:space="preserve">Word bank:  </w:t>
      </w:r>
      <w:r>
        <w:rPr>
          <w:color w:val="1FA6A2"/>
          <w:sz w:val="19"/>
          <w:szCs w:val="19"/>
        </w:rPr>
        <w:t xml:space="preserve">Equivalent ratios,  Simplify,  Proportion,  Rate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smoothie shop uses 2 cups of strawberries for every 3 cups of yogurt and needs 15 cups of yogurt. How is this the same as scaling Chef Montoya's soup?</w:t>
      </w:r>
    </w:p>
    <w:p>
      <w:pPr>
        <w:spacing w:after="60"/>
      </w:pPr>
      <w:r>
        <w:rPr>
          <w:color w:val="1A2733"/>
          <w:sz w:val="21"/>
          <w:szCs w:val="21"/>
        </w:rPr>
        <w:t xml:space="preserve">Start with:  This is like our ratio work because ___ and ___ are related by ___.</w:t>
      </w:r>
      <w:r>
        <w:rPr>
          <w:i/>
          <w:iCs/>
          <w:color w:val="5F6F80"/>
          <w:sz w:val="19"/>
          <w:szCs w:val="19"/>
        </w:rPr>
        <w:br/>
        <w:t xml:space="preserve">Esto es como nuestro trabajo con razones porque ___ y ___ se relacionan por ___.</w:t>
      </w:r>
    </w:p>
    <w:p>
      <w:pPr>
        <w:spacing w:after="80"/>
      </w:pPr>
      <w:r>
        <w:rPr>
          <w:b/>
          <w:bCs/>
          <w:color w:val="12355B"/>
          <w:sz w:val="19"/>
          <w:szCs w:val="19"/>
        </w:rPr>
        <w:t xml:space="preserve">Word bank:  </w:t>
      </w:r>
      <w:r>
        <w:rPr>
          <w:color w:val="1FA6A2"/>
          <w:sz w:val="19"/>
          <w:szCs w:val="19"/>
        </w:rPr>
        <w:t xml:space="preserve">Equivalent ratios,  Proportion,  Simplify,  Rate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Equivalent Ratios, what strategy did you use when a problem felt tricky?</w:t>
      </w:r>
    </w:p>
    <w:p>
      <w:pPr>
        <w:spacing w:after="60"/>
      </w:pPr>
      <w:r>
        <w:rPr>
          <w:color w:val="1A2733"/>
          <w:sz w:val="21"/>
          <w:szCs w:val="21"/>
        </w:rPr>
        <w:t xml:space="preserve">Start with:  These ratios are equivalent because each is ___ times ___.</w:t>
      </w:r>
      <w:r>
        <w:rPr>
          <w:i/>
          <w:iCs/>
          <w:color w:val="5F6F80"/>
          <w:sz w:val="19"/>
          <w:szCs w:val="19"/>
        </w:rPr>
        <w:br/>
        <w:t xml:space="preserve">Estas razones son equivalentes porque cada una es ___ veces ___.</w:t>
      </w:r>
    </w:p>
    <w:p>
      <w:pPr>
        <w:spacing w:after="80"/>
      </w:pPr>
      <w:r>
        <w:rPr>
          <w:b/>
          <w:bCs/>
          <w:color w:val="12355B"/>
          <w:sz w:val="19"/>
          <w:szCs w:val="19"/>
        </w:rPr>
        <w:t xml:space="preserve">Word bank:  </w:t>
      </w:r>
      <w:r>
        <w:rPr>
          <w:color w:val="1FA6A2"/>
          <w:sz w:val="19"/>
          <w:szCs w:val="19"/>
        </w:rPr>
        <w:t xml:space="preserve">Ratio,  Equivalent ratios,  Rate,  Proportion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ratio is NOT equivalent to 6:9?</w:t>
            </w:r>
          </w:p>
          <w:p>
            <w:pPr>
              <w:spacing w:after="30"/>
              <w:ind w:left="180"/>
            </w:pPr>
            <w:r>
              <w:rPr>
                <w:sz w:val="19"/>
                <w:szCs w:val="19"/>
              </w:rPr>
              <w:t xml:space="preserve">A)  2:3</w:t>
            </w:r>
          </w:p>
          <w:p>
            <w:pPr>
              <w:spacing w:after="30"/>
              <w:ind w:left="180"/>
            </w:pPr>
            <w:r>
              <w:rPr>
                <w:sz w:val="19"/>
                <w:szCs w:val="19"/>
              </w:rPr>
              <w:t xml:space="preserve">B)  3:5</w:t>
            </w:r>
          </w:p>
          <w:p>
            <w:pPr>
              <w:spacing w:after="30"/>
              <w:ind w:left="180"/>
            </w:pPr>
            <w:r>
              <w:rPr>
                <w:sz w:val="19"/>
                <w:szCs w:val="19"/>
              </w:rPr>
              <w:t xml:space="preserve">C)  12:18</w:t>
            </w:r>
          </w:p>
          <w:p>
            <w:pPr>
              <w:spacing w:after="30"/>
              <w:ind w:left="180"/>
            </w:pPr>
            <w:r>
              <w:rPr>
                <w:sz w:val="19"/>
                <w:szCs w:val="19"/>
              </w:rPr>
              <w:t xml:space="preserve">D)  18:27</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3:5</w:t>
            </w:r>
          </w:p>
          <w:p>
            <w:pPr>
              <w:spacing w:after="40"/>
            </w:pPr>
            <w:r>
              <w:rPr>
                <w:i/>
                <w:iCs/>
                <w:color w:val="5F6F80"/>
                <w:sz w:val="18"/>
                <w:szCs w:val="18"/>
              </w:rPr>
              <w:t xml:space="preserve">6:9 simplifies to 2:3. Check each: 2:3 ✓, 12:18 = 2:3 ✓, 18:27 = 2:3 ✓. But 3:5 does not simplify to 2:3.</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What is the simplest form of the ratio 15:25?</w:t>
            </w:r>
          </w:p>
          <w:p>
            <w:pPr>
              <w:spacing w:after="30"/>
              <w:ind w:left="180"/>
            </w:pPr>
            <w:r>
              <w:rPr>
                <w:sz w:val="19"/>
                <w:szCs w:val="19"/>
              </w:rPr>
              <w:t xml:space="preserve">A)  1:5</w:t>
            </w:r>
          </w:p>
          <w:p>
            <w:pPr>
              <w:spacing w:after="30"/>
              <w:ind w:left="180"/>
            </w:pPr>
            <w:r>
              <w:rPr>
                <w:sz w:val="19"/>
                <w:szCs w:val="19"/>
              </w:rPr>
              <w:t xml:space="preserve">B)  3:5</w:t>
            </w:r>
          </w:p>
          <w:p>
            <w:pPr>
              <w:spacing w:after="30"/>
              <w:ind w:left="180"/>
            </w:pPr>
            <w:r>
              <w:rPr>
                <w:sz w:val="19"/>
                <w:szCs w:val="19"/>
              </w:rPr>
              <w:t xml:space="preserve">C)  5:3</w:t>
            </w:r>
          </w:p>
          <w:p>
            <w:pPr>
              <w:spacing w:after="30"/>
              <w:ind w:left="180"/>
            </w:pPr>
            <w:r>
              <w:rPr>
                <w:sz w:val="19"/>
                <w:szCs w:val="19"/>
              </w:rPr>
              <w:t xml:space="preserve">D)  15:25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3:5</w:t>
            </w:r>
          </w:p>
          <w:p>
            <w:pPr>
              <w:spacing w:after="40"/>
            </w:pPr>
            <w:r>
              <w:rPr>
                <w:i/>
                <w:iCs/>
                <w:color w:val="5F6F80"/>
                <w:sz w:val="18"/>
                <w:szCs w:val="18"/>
              </w:rPr>
              <w:t xml:space="preserve">The GCF of 15 and 25 is 5. Divide both by 5: 15÷5 = 3 and 25÷5 = 5. The simplest form is 3:5.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store sells 5 notebooks for $8. At this rate, how much would 15 notebooks cost?</w:t>
      </w:r>
    </w:p>
    <w:p>
      <w:pPr>
        <w:spacing w:after="60"/>
        <w:ind w:left="420"/>
      </w:pPr>
      <w:r>
        <w:rPr>
          <w:sz w:val="21"/>
          <w:szCs w:val="21"/>
        </w:rPr>
        <w:t xml:space="preserve">A)  $18</w:t>
      </w:r>
    </w:p>
    <w:p>
      <w:pPr>
        <w:spacing w:after="60"/>
        <w:ind w:left="420"/>
      </w:pPr>
      <w:r>
        <w:rPr>
          <w:sz w:val="21"/>
          <w:szCs w:val="21"/>
        </w:rPr>
        <w:t xml:space="preserve">B)  $20</w:t>
      </w:r>
    </w:p>
    <w:p>
      <w:pPr>
        <w:spacing w:after="60"/>
        <w:ind w:left="420"/>
      </w:pPr>
      <w:r>
        <w:rPr>
          <w:sz w:val="21"/>
          <w:szCs w:val="21"/>
        </w:rPr>
        <w:t xml:space="preserve">C)  $24</w:t>
      </w:r>
    </w:p>
    <w:p>
      <w:pPr>
        <w:spacing w:after="60"/>
        <w:ind w:left="420"/>
      </w:pPr>
      <w:r>
        <w:rPr>
          <w:sz w:val="21"/>
          <w:szCs w:val="21"/>
        </w:rPr>
        <w:t xml:space="preserve">D)  $40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Equivalent Ratios</w:t>
      </w:r>
    </w:p>
    <w:p>
      <w:pPr>
        <w:spacing w:after="80"/>
      </w:pPr>
      <w:r>
        <w:rPr>
          <w:b/>
          <w:bCs/>
          <w:sz w:val="21"/>
          <w:szCs w:val="21"/>
        </w:rPr>
        <w:t xml:space="preserve">Notes 2:  </w:t>
      </w:r>
      <w:r>
        <w:rPr>
          <w:sz w:val="21"/>
          <w:szCs w:val="21"/>
        </w:rPr>
        <w:t xml:space="preserve">Ratio</w:t>
      </w:r>
    </w:p>
    <w:p>
      <w:pPr>
        <w:spacing w:after="80"/>
      </w:pPr>
      <w:r>
        <w:rPr>
          <w:b/>
          <w:bCs/>
          <w:sz w:val="21"/>
          <w:szCs w:val="21"/>
        </w:rPr>
        <w:t xml:space="preserve">Notes 3:  </w:t>
      </w:r>
      <w:r>
        <w:rPr>
          <w:sz w:val="21"/>
          <w:szCs w:val="21"/>
        </w:rPr>
        <w:t xml:space="preserve">Rate</w:t>
      </w:r>
    </w:p>
    <w:p>
      <w:pPr>
        <w:spacing w:after="80"/>
      </w:pPr>
      <w:r>
        <w:rPr>
          <w:b/>
          <w:bCs/>
          <w:sz w:val="21"/>
          <w:szCs w:val="21"/>
        </w:rPr>
        <w:t xml:space="preserve">Notes 4:  </w:t>
      </w:r>
      <w:r>
        <w:rPr>
          <w:sz w:val="21"/>
          <w:szCs w:val="21"/>
        </w:rPr>
        <w:t xml:space="preserve">Proportion</w:t>
      </w:r>
    </w:p>
    <w:p>
      <w:pPr>
        <w:spacing w:after="80"/>
      </w:pPr>
      <w:r>
        <w:rPr>
          <w:b/>
          <w:bCs/>
          <w:sz w:val="21"/>
          <w:szCs w:val="21"/>
        </w:rPr>
        <w:t xml:space="preserve">Notes 5:  </w:t>
      </w:r>
      <w:r>
        <w:rPr>
          <w:sz w:val="21"/>
          <w:szCs w:val="21"/>
        </w:rPr>
        <w:t xml:space="preserve">Simplify</w:t>
      </w:r>
    </w:p>
    <w:p>
      <w:pPr>
        <w:spacing w:after="80"/>
      </w:pPr>
      <w:r>
        <w:rPr>
          <w:b/>
          <w:bCs/>
          <w:sz w:val="21"/>
          <w:szCs w:val="21"/>
        </w:rPr>
        <w:t xml:space="preserve">Notes 6:  </w:t>
      </w:r>
      <w:r>
        <w:rPr>
          <w:sz w:val="21"/>
          <w:szCs w:val="21"/>
        </w:rPr>
        <w:t xml:space="preserve">Ratio table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4:10</w:t>
      </w:r>
    </w:p>
    <w:p>
      <w:pPr>
        <w:spacing w:after="80"/>
      </w:pPr>
      <w:r>
        <w:rPr>
          <w:b/>
          <w:bCs/>
          <w:sz w:val="21"/>
          <w:szCs w:val="21"/>
        </w:rPr>
        <w:t xml:space="preserve">We Do:  </w:t>
      </w:r>
      <w:r>
        <w:rPr>
          <w:sz w:val="21"/>
          <w:szCs w:val="21"/>
        </w:rPr>
        <w:t xml:space="preserve">A. 2:3</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Equivalent Ratios is ADDING the scale factor to one part instead of MULTIPLYING both parts by it. For example, scaling 2:5 by a factor of 4 should give 8:20 (2×4 and 5×4) — not 6:9 (2+4 and 5+4). Adding changes the taste of the recipe (and the value of the ratio); only multiplying or dividing both numbers by the same amount keeps it equivalent.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3:5</w:t>
      </w:r>
      <w:r>
        <w:rPr>
          <w:i/>
          <w:iCs/>
          <w:color w:val="5F6F80"/>
          <w:sz w:val="19"/>
          <w:szCs w:val="19"/>
        </w:rPr>
        <w:t xml:space="preserve">  — 6:9 simplifies to 2:3. Check each: 2:3 ✓, 12:18 = 2:3 ✓, 18:27 = 2:3 ✓. But 3:5 does not simplify to 2:3.</w:t>
      </w:r>
    </w:p>
    <w:p>
      <w:pPr>
        <w:spacing w:after="80"/>
      </w:pPr>
      <w:r>
        <w:rPr>
          <w:b/>
          <w:bCs/>
          <w:sz w:val="21"/>
          <w:szCs w:val="21"/>
        </w:rPr>
        <w:t xml:space="preserve">2.  </w:t>
      </w:r>
      <w:r>
        <w:rPr>
          <w:sz w:val="21"/>
          <w:szCs w:val="21"/>
        </w:rPr>
        <w:t xml:space="preserve">B)  3:5</w:t>
      </w:r>
      <w:r>
        <w:rPr>
          <w:i/>
          <w:iCs/>
          <w:color w:val="5F6F80"/>
          <w:sz w:val="19"/>
          <w:szCs w:val="19"/>
        </w:rPr>
        <w:t xml:space="preserve">  — The GCF of 15 and 25 is 5. Divide both by 5: 15÷5 = 3 and 25÷5 = 5. The simplest form is 3:5.</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$120</w:t>
      </w:r>
      <w:r>
        <w:rPr>
          <w:i/>
          <w:iCs/>
          <w:color w:val="5F6F80"/>
          <w:sz w:val="19"/>
          <w:szCs w:val="19"/>
        </w:rPr>
        <w:t xml:space="preserve">  — Unit rate: $45 ÷ 3 = $15/hour. In 8 hours: $15 × 8 = $120.</w:t>
      </w:r>
    </w:p>
    <w:p>
      <w:pPr>
        <w:pStyle w:val="Heading2"/>
        <w:spacing w:after="80" w:before="180"/>
      </w:pPr>
      <w:r>
        <w:rPr>
          <w:b/>
          <w:bCs/>
          <w:color w:val="12355B"/>
          <w:sz w:val="24"/>
          <w:szCs w:val="24"/>
        </w:rPr>
        <w:t xml:space="preserve">Level 2 Enrichment</w:t>
      </w:r>
    </w:p>
    <w:p>
      <w:pPr>
        <w:spacing w:after="80"/>
      </w:pPr>
      <w:r>
        <w:rPr>
          <w:b/>
          <w:bCs/>
          <w:sz w:val="21"/>
          <w:szCs w:val="21"/>
        </w:rPr>
        <w:t xml:space="preserve">4.  </w:t>
      </w:r>
      <w:r>
        <w:rPr>
          <w:sz w:val="21"/>
          <w:szCs w:val="21"/>
        </w:rPr>
        <w:t xml:space="preserve">Yes, they are equivalent. Method 1 (simplify): 9:6 ÷ 3 = 3:2, which matches 3:2. Method 2 (cross-multiply): 3 × 6 = 18 and 2 × 9 = 18. Since both cross products are equal, the ratios are equivalent.</w:t>
      </w:r>
      <w:r>
        <w:rPr>
          <w:i/>
          <w:iCs/>
          <w:color w:val="5F6F80"/>
          <w:sz w:val="19"/>
          <w:szCs w:val="19"/>
        </w:rPr>
        <w:t xml:space="preserve">  — The ratios are equivalent. Scaling shows it: multiplying both parts of 3:2 by 3 gives 9:6. Simplifying shows it as well, since 9:6 reduces to 3:2, and cross-multiplying gives 3 × 6 = 18 and 2 × 9 = 18 — the same product.</w:t>
      </w:r>
    </w:p>
    <w:p>
      <w:pPr>
        <w:pStyle w:val="Heading2"/>
        <w:spacing w:after="80" w:before="180"/>
      </w:pPr>
      <w:r>
        <w:rPr>
          <w:b/>
          <w:bCs/>
          <w:color w:val="12355B"/>
          <w:sz w:val="24"/>
          <w:szCs w:val="24"/>
        </w:rPr>
        <w:t xml:space="preserve">Exit Ticket</w:t>
      </w:r>
    </w:p>
    <w:p>
      <w:pPr>
        <w:spacing w:after="80"/>
      </w:pPr>
      <w:r>
        <w:rPr>
          <w:sz w:val="21"/>
          <w:szCs w:val="21"/>
        </w:rPr>
        <w:t xml:space="preserve">C)  $24</w:t>
      </w:r>
      <w:r>
        <w:rPr>
          <w:i/>
          <w:iCs/>
          <w:color w:val="5F6F80"/>
          <w:sz w:val="19"/>
          <w:szCs w:val="19"/>
        </w:rPr>
        <w:t xml:space="preserve">  — 15 is 3 times 5, so the cost is 3 × $8 = $24. The ratio 5:8 scales to 15:24.</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9  ·  Equivalent Ratios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2949015fa08d87d4902e9ee0cf9724021ca2a9.png"/><Relationship Id="rId10" Type="http://schemas.openxmlformats.org/officeDocument/2006/relationships/image" Target="media/d1660e9a25b1ed82760029478c85b216c74c066a.png"/><Relationship Id="rId11" Type="http://schemas.openxmlformats.org/officeDocument/2006/relationships/image" Target="media/2069c971203693492af34e6517bf58627f166165.png"/><Relationship Id="rId12" Type="http://schemas.openxmlformats.org/officeDocument/2006/relationships/image" Target="media/3d02b69c725db2aa9714bbb5557183e8455a730b.png"/><Relationship Id="rId13" Type="http://schemas.openxmlformats.org/officeDocument/2006/relationships/image" Target="media/8a2c192676ff0e001cd58e53646a3bd9b911c84b.png"/><Relationship Id="rId14" Type="http://schemas.openxmlformats.org/officeDocument/2006/relationships/image" Target="media/acc6f4cdd5e300efe1bc1d0383e29177c54ddad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Equivalent Ratios — Notes Packet</dc:title>
  <dc:creator>Neft Teacher</dc:creator>
  <dc:description>Neft Teacher Grade 6 Math notes packet</dc:description>
  <cp:lastModifiedBy>Un-named</cp:lastModifiedBy>
  <cp:revision>1</cp:revision>
  <dcterms:created xsi:type="dcterms:W3CDTF">2026-10-17T12:24:39.504Z</dcterms:created>
  <dcterms:modified xsi:type="dcterms:W3CDTF">2026-10-17T12:24:39.504Z</dcterms:modified>
</cp:coreProperties>
</file>

<file path=docProps/custom.xml><?xml version="1.0" encoding="utf-8"?>
<Properties xmlns="http://schemas.openxmlformats.org/officeDocument/2006/custom-properties" xmlns:vt="http://schemas.openxmlformats.org/officeDocument/2006/docPropsVTypes"/>
</file>