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4  ·  LESSON 1      STANDARD 6.AT.4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Percent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a percent as a rate per 100, model it on a decimal grid or tape diagram, and interpret percents greater than 100%.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what a percent means using the words per hundred, part, whole, and equivalent ratio.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Understand 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Comprender el 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percent is a ratio that compares a number to 100, so every percent answers the question “how many out of 100?”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Understand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out of 10 = 40 out of 100 = 40%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Percent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Porcentaje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that compares a number to 100. The word means “per hundred,” and the symbol is %.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Percent: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40% = 40 out of 100 = 40/100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Per hundred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Por cada cien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meaning hidden inside the word percent: for every group of 100. It is why every percent can be written as a fraction over 100.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Per hundred: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23% = 23/100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 grid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Cuadrícula decimal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10-by-10 grid of 100 squares. Shading squares shows a percent directly, one square per percent.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 grid: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40 shaded squares out of 100 = 40%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Part-to-whole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Parte a todo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comparison of one part against the whole amount. In a percent, the whole is always 100%.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Part-to-whole: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whole = 100%; the part = the percent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Greater than 100%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Mayor que 100 %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More than one whole. A percent above 100 means the amount is larger than the thing it is being compared to.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Greater than 100%: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150% of the gray kitten = 1.5 times its weight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 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with the same value, made by multiplying or dividing both terms by the same number.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: 5 → 40 : 100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Tape diagram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Diagrama de cinta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bar split into equal parts to show a percent.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Tape diagram: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equal parts: 3 shaded = 75%, whole = 100%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Understand Percent      •      Percent      •      Per hundred      •      Decimal grid      •      Part-to-whole      •      Greater than 100%      •      Equivalent ratio      •      Tape diagram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ratio comparing a number to 100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word that means “per hundred”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meaning hidden inside the word percent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10-by-10 grid of 100 squares used to show a percent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comparison of one part against the whole amount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comparison.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percent above 100 means the amount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than one whole.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ratio made by multiplying both terms by the same number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bar split into equal parts that shows a percent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percent of the gray kitten's weight does the orange kitten weigh, and how does the tape diagram show it?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porcentaje del peso del gatito gris pesa el gatito naranja, y cómo lo muestra el diagrama de cinta?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Percent</w:t>
      </w:r>
      <w:r>
        <w:rPr>
          <w:i/>
          <w:iCs/>
          <w:color w:val="5F6F80"/>
          <w:sz w:val="18"/>
          <w:szCs w:val="18"/>
        </w:rPr>
        <w:t xml:space="preserve">  ·  Porcentaje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Per hundred</w:t>
      </w:r>
      <w:r>
        <w:rPr>
          <w:i/>
          <w:iCs/>
          <w:color w:val="5F6F80"/>
          <w:sz w:val="18"/>
          <w:szCs w:val="18"/>
        </w:rPr>
        <w:t xml:space="preserve">  ·  Por cada cien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 grid</w:t>
      </w:r>
      <w:r>
        <w:rPr>
          <w:i/>
          <w:iCs/>
          <w:color w:val="5F6F80"/>
          <w:sz w:val="18"/>
          <w:szCs w:val="18"/>
        </w:rPr>
        <w:t xml:space="preserve">  ·  Cuadrícula decimal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Part-to-whole</w:t>
      </w:r>
      <w:r>
        <w:rPr>
          <w:i/>
          <w:iCs/>
          <w:color w:val="5F6F80"/>
          <w:sz w:val="18"/>
          <w:szCs w:val="18"/>
        </w:rPr>
        <w:t xml:space="preserve">  ·  Parte a todo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Greater than 100%</w:t>
      </w:r>
      <w:r>
        <w:rPr>
          <w:i/>
          <w:iCs/>
          <w:color w:val="5F6F80"/>
          <w:sz w:val="18"/>
          <w:szCs w:val="18"/>
        </w:rPr>
        <w:t xml:space="preserve">  ·  Mayor que 100 %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150% is more than one whole, and 0.5% is a tiny piece smaller than 1%. — Students explain 150% is more than one whole (the player beat the goal) and 0.5% is far less than one whole (a tiny boost), connecting to the idea of 100% as the whole.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gray kitten is the ___, so its weight is ___%. The orange kitten needs one whole tape plus ___ of another. Adding the parts, ___% + 50% = ___%. A percent greater than 100% means the orange kitten weighs ___ than one whole gray kitten.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Percent Builder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arcade posts every result as a percent of the weekly goal. A percent compares a number to 100 — so 40% means 40 out of every 100. Some players land under the goal, and some blow past it: a score of 150% means one and a half times the whole goal. Your job is to read and model each result as a comparison to 100.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the whole goal is marked as ___%.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one bar goes past the whole, so its percent is greater than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notice a percent can be shown by shading squares out of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how a ratio like 4 out of 10 becomes a percent out of ___.</w:t>
      </w:r>
    </w:p>
    <w:p>
      <w:pPr>
        <w:spacing w:after="40"/>
        <w:ind w:left="300"/>
      </w:pPr>
      <w:r>
        <w:rPr>
          <w:sz w:val="20"/>
          <w:szCs w:val="20"/>
        </w:rPr>
        <w:t xml:space="preserve">•  I wonder what it means for a score to be more than ___% of the goal.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does the word percent mean?</w:t>
      </w:r>
    </w:p>
    <w:p>
      <w:pPr>
        <w:spacing w:after="30"/>
        <w:ind w:left="420"/>
      </w:pPr>
      <w:r>
        <w:rPr>
          <w:sz w:val="20"/>
          <w:szCs w:val="20"/>
        </w:rPr>
        <w:t xml:space="preserve">A)  Per ten</w:t>
      </w:r>
    </w:p>
    <w:p>
      <w:pPr>
        <w:spacing w:after="30"/>
        <w:ind w:left="420"/>
      </w:pPr>
      <w:r>
        <w:rPr>
          <w:sz w:val="20"/>
          <w:szCs w:val="20"/>
        </w:rPr>
        <w:t xml:space="preserve">B)  Per thousand</w:t>
      </w:r>
    </w:p>
    <w:p>
      <w:pPr>
        <w:spacing w:after="30"/>
        <w:ind w:left="420"/>
      </w:pPr>
      <w:r>
        <w:rPr>
          <w:sz w:val="20"/>
          <w:szCs w:val="20"/>
        </w:rPr>
        <w:t xml:space="preserve">C)  Per hundred</w:t>
      </w:r>
    </w:p>
    <w:p>
      <w:pPr>
        <w:spacing w:after="30"/>
        <w:ind w:left="420"/>
      </w:pPr>
      <w:r>
        <w:rPr>
          <w:sz w:val="20"/>
          <w:szCs w:val="20"/>
        </w:rPr>
        <w:t xml:space="preserve">D)  Per part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Percent means per hundred, which is why every percent can be written as a fraction with a denominator of 100.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Per hundred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car dealership sold 50 cars last month: 20 sedans, 15 SUVs, 10 trucks, and 5 vans. The owner will order 100 cars for next month and wants the order to match last month's sales pattern. Write each type as a percent, then say how many of each to order — and explain why percents make this easier than the raw counts.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Four out of every ten voters chose the tiger. What percent chose the tiger, and how do you know?</w:t>
      </w:r>
    </w:p>
    <w:p>
      <w:pPr>
        <w:spacing w:after="60"/>
        <w:ind w:left="420"/>
      </w:pPr>
      <w:r>
        <w:rPr>
          <w:sz w:val="21"/>
          <w:szCs w:val="21"/>
        </w:rPr>
        <w:t xml:space="preserve">A)  4%, because 4 voters chose the tiger</w:t>
      </w:r>
    </w:p>
    <w:p>
      <w:pPr>
        <w:spacing w:after="60"/>
        <w:ind w:left="420"/>
      </w:pPr>
      <w:r>
        <w:rPr>
          <w:sz w:val="21"/>
          <w:szCs w:val="21"/>
        </w:rPr>
        <w:t xml:space="preserve">B)  10%, because the ratio is out of 10</w:t>
      </w:r>
    </w:p>
    <w:p>
      <w:pPr>
        <w:spacing w:after="60"/>
        <w:ind w:left="420"/>
      </w:pPr>
      <w:r>
        <w:rPr>
          <w:sz w:val="21"/>
          <w:szCs w:val="21"/>
        </w:rPr>
        <w:t xml:space="preserve">C)  14%, because 4 + 10 = 14</w:t>
      </w:r>
    </w:p>
    <w:p>
      <w:pPr>
        <w:spacing w:after="60"/>
        <w:ind w:left="420"/>
      </w:pPr>
      <w:r>
        <w:rPr>
          <w:sz w:val="21"/>
          <w:szCs w:val="21"/>
        </w:rPr>
        <w:t xml:space="preserve">D)  40%, because 4 out of 10 equals 40 out of 100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4  ·  Lesson 1  ·  Understand Percent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c841c675d8a6b11bfefd5e276329a14bc13737d1.png"/><Relationship Id="rId11" Type="http://schemas.openxmlformats.org/officeDocument/2006/relationships/image" Target="media/c0cc75dd56a31baaefd8c4456fdea0c6c55f3735.png"/><Relationship Id="rId12" Type="http://schemas.openxmlformats.org/officeDocument/2006/relationships/image" Target="media/1a2949015fa08d87d4902e9ee0cf9724021ca2a9.png"/><Relationship Id="rId13" Type="http://schemas.openxmlformats.org/officeDocument/2006/relationships/image" Target="media/cd104099440f0eb1c077414793c074d585d6ae4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Percent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2026-10-17T12:24:39.713Z</dcterms:created>
  <dcterms:modified xsi:type="dcterms:W3CDTF">2026-10-17T12:24:39.713Z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