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Volume of Rectangular Prisms</w:t>
      </w:r>
    </w:p>
    <w:p>
      <w:pPr>
        <w:spacing w:after="120" w:before="0"/>
      </w:pPr>
      <w:r>
        <w:rPr>
          <w:i/>
          <w:iCs/>
          <w:color w:val="1A6FB5"/>
          <w:sz w:val="20"/>
          <w:szCs w:val="20"/>
        </w:rPr>
        <w:t xml:space="preserve">Readiness practice for Lesson 5-10 (Unit 5 · Lesson 10)  ·  Builds toward 6.GR.2</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Volume of a rectangular prism is still length × width × height — but now the edges can be fractions or decimals. That means you need to multiply three numbers and handle simple fractions and decimals. Warm those feeder skills and the prism volume formula clicks.</w:t>
      </w:r>
    </w:p>
    <w:p>
      <w:pPr>
        <w:spacing w:after="160" w:before="0"/>
      </w:pPr>
      <w:r>
        <w:rPr>
          <w:color w:val="5E6E7E"/>
          <w:sz w:val="20"/>
          <w:szCs w:val="20"/>
        </w:rPr>
        <w:t xml:space="preserve">Skills you'll warm up: Multiplying three numbers  ·  Multiplying decimals  ·  Multiplying fractions  ·  Cubic units</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Volume of Rectangular Prisms</w:t>
            </w:r>
          </w:p>
          <w:p>
            <w:pPr>
              <w:spacing w:after="0" w:before="0"/>
            </w:pPr>
            <w:r>
              <w:rPr>
                <w:i/>
                <w:iCs/>
                <w:color w:val="5E6E7E"/>
                <w:sz w:val="18"/>
                <w:szCs w:val="18"/>
              </w:rPr>
              <w:t xml:space="preserve">Volumen de prismas rectangulares</w:t>
            </w:r>
          </w:p>
        </w:tc>
        <w:tc>
          <w:tcPr>
            <w:tcW w:type="dxa" w:w="3160"/>
            <w:tcMar>
              <w:top w:type="dxa" w:w="60"/>
              <w:left w:type="dxa" w:w="100"/>
              <w:bottom w:type="dxa" w:w="60"/>
              <w:right w:type="dxa" w:w="100"/>
            </w:tcMar>
            <w:vAlign w:val="top"/>
          </w:tcPr>
          <w:p>
            <w:pPr>
              <w:spacing w:after="0" w:before="0"/>
            </w:pPr>
            <w:r>
              <w:rPr>
                <w:sz w:val="19"/>
                <w:szCs w:val="19"/>
              </w:rPr>
              <w:t xml:space="preserve">The space inside a rectangular prism. Formula: V = Bh = l × w × h.</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Volume of Rectangular Prisms: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V = Bh = l × w × h</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Volume</w:t>
            </w:r>
          </w:p>
          <w:p>
            <w:pPr>
              <w:spacing w:after="0" w:before="0"/>
            </w:pPr>
            <w:r>
              <w:rPr>
                <w:i/>
                <w:iCs/>
                <w:color w:val="5E6E7E"/>
                <w:sz w:val="18"/>
                <w:szCs w:val="18"/>
              </w:rPr>
              <w:t xml:space="preserve">Volumen</w:t>
            </w:r>
          </w:p>
        </w:tc>
        <w:tc>
          <w:tcPr>
            <w:tcW w:type="dxa" w:w="3160"/>
            <w:tcMar>
              <w:top w:type="dxa" w:w="60"/>
              <w:left w:type="dxa" w:w="100"/>
              <w:bottom w:type="dxa" w:w="60"/>
              <w:right w:type="dxa" w:w="100"/>
            </w:tcMar>
            <w:vAlign w:val="top"/>
          </w:tcPr>
          <w:p>
            <w:pPr>
              <w:spacing w:after="0" w:before="0"/>
            </w:pPr>
            <w:r>
              <w:rPr>
                <w:sz w:val="19"/>
                <w:szCs w:val="19"/>
              </w:rPr>
              <w:t xml:space="preserve">How much space is inside a solid shape.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Volume: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A box 2 × 1.5 × 1 = 3 ft³ — it holds 3 cubic feet of stuff</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Rectangular prism</w:t>
            </w:r>
          </w:p>
          <w:p>
            <w:pPr>
              <w:spacing w:after="0" w:before="0"/>
            </w:pPr>
            <w:r>
              <w:rPr>
                <w:i/>
                <w:iCs/>
                <w:color w:val="5E6E7E"/>
                <w:sz w:val="18"/>
                <w:szCs w:val="18"/>
              </w:rPr>
              <w:t xml:space="preserve">Prisma rectangular</w:t>
            </w:r>
          </w:p>
        </w:tc>
        <w:tc>
          <w:tcPr>
            <w:tcW w:type="dxa" w:w="3160"/>
            <w:tcMar>
              <w:top w:type="dxa" w:w="60"/>
              <w:left w:type="dxa" w:w="100"/>
              <w:bottom w:type="dxa" w:w="60"/>
              <w:right w:type="dxa" w:w="100"/>
            </w:tcMar>
            <w:vAlign w:val="top"/>
          </w:tcPr>
          <w:p>
            <w:pPr>
              <w:spacing w:after="0" w:before="0"/>
            </w:pPr>
            <w:r>
              <w:rPr>
                <w:sz w:val="19"/>
                <w:szCs w:val="19"/>
              </w:rPr>
              <w:t xml:space="preserve">A solid box shape with six flat rectangle sides.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Rectangular prism: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A tissue box, a fish tank, a brick — all rectangular prisms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Cubic units</w:t>
            </w:r>
          </w:p>
          <w:p>
            <w:pPr>
              <w:spacing w:after="0" w:before="0"/>
            </w:pPr>
            <w:r>
              <w:rPr>
                <w:i/>
                <w:iCs/>
                <w:color w:val="5E6E7E"/>
                <w:sz w:val="18"/>
                <w:szCs w:val="18"/>
              </w:rPr>
              <w:t xml:space="preserve">Unidades cúbicas</w:t>
            </w:r>
          </w:p>
        </w:tc>
        <w:tc>
          <w:tcPr>
            <w:tcW w:type="dxa" w:w="3160"/>
            <w:tcMar>
              <w:top w:type="dxa" w:w="60"/>
              <w:left w:type="dxa" w:w="100"/>
              <w:bottom w:type="dxa" w:w="60"/>
              <w:right w:type="dxa" w:w="100"/>
            </w:tcMar>
            <w:vAlign w:val="top"/>
          </w:tcPr>
          <w:p>
            <w:pPr>
              <w:spacing w:after="0" w:before="0"/>
            </w:pPr>
            <w:r>
              <w:rPr>
                <w:sz w:val="19"/>
                <w:szCs w:val="19"/>
              </w:rPr>
              <w:t xml:space="preserve">The units used to measure space inside, like cubic inches.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Cubic units: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1 ft³ = a cube that is 1 foot on every edge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Dimensions</w:t>
            </w:r>
          </w:p>
          <w:p>
            <w:pPr>
              <w:spacing w:after="0" w:before="0"/>
            </w:pPr>
            <w:r>
              <w:rPr>
                <w:i/>
                <w:iCs/>
                <w:color w:val="5E6E7E"/>
                <w:sz w:val="18"/>
                <w:szCs w:val="18"/>
              </w:rPr>
              <w:t xml:space="preserve">Dimensiones</w:t>
            </w:r>
          </w:p>
        </w:tc>
        <w:tc>
          <w:tcPr>
            <w:tcW w:type="dxa" w:w="3160"/>
            <w:tcMar>
              <w:top w:type="dxa" w:w="60"/>
              <w:left w:type="dxa" w:w="100"/>
              <w:bottom w:type="dxa" w:w="60"/>
              <w:right w:type="dxa" w:w="100"/>
            </w:tcMar>
            <w:vAlign w:val="top"/>
          </w:tcPr>
          <w:p>
            <w:pPr>
              <w:spacing w:after="0" w:before="0"/>
            </w:pPr>
            <w:r>
              <w:rPr>
                <w:sz w:val="19"/>
                <w:szCs w:val="19"/>
              </w:rPr>
              <w:t xml:space="preserve">How long, how wide, and how tall a shape is.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Dimensions: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A box with dimensions 4 × 3 × 2 means l = 4, w = 3, h = 2</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Base area</w:t>
            </w:r>
          </w:p>
          <w:p>
            <w:pPr>
              <w:spacing w:after="0" w:before="0"/>
            </w:pPr>
            <w:r>
              <w:rPr>
                <w:i/>
                <w:iCs/>
                <w:color w:val="5E6E7E"/>
                <w:sz w:val="18"/>
                <w:szCs w:val="18"/>
              </w:rPr>
              <w:t xml:space="preserve">Área de la base</w:t>
            </w:r>
          </w:p>
        </w:tc>
        <w:tc>
          <w:tcPr>
            <w:tcW w:type="dxa" w:w="3160"/>
            <w:tcMar>
              <w:top w:type="dxa" w:w="60"/>
              <w:left w:type="dxa" w:w="100"/>
              <w:bottom w:type="dxa" w:w="60"/>
              <w:right w:type="dxa" w:w="100"/>
            </w:tcMar>
            <w:vAlign w:val="top"/>
          </w:tcPr>
          <w:p>
            <w:pPr>
              <w:spacing w:after="0" w:before="0"/>
            </w:pPr>
            <w:r>
              <w:rPr>
                <w:sz w:val="19"/>
                <w:szCs w:val="19"/>
              </w:rPr>
              <w:t xml:space="preserve">The area of the bottom of a solid. Volume = base area × height.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Base area: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If the base is 6 × 4 = 24 cm² and h = 3, then V = 24 × 3 = 72 cm³</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Multiply three whole numbers first, then meet a decimal.</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2 × 2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Now 4 × 5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So 2 × 2 × 5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Bring in a fraction or decimal edge.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1/2 × 8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0.5 × 10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A prism is 4 × 3 × 2 units. What is its volume? (cubic units)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Stretch to volume with a fraction or decimal edge.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A prism is 6 × 2 × 0.5 units. What is its volume? (cubic units)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A prism is 1/2 × 4 × 5 units. What is its volume? (cubic units)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What is 0.5 × 6?</w:t>
      </w:r>
    </w:p>
    <w:p>
      <w:pPr>
        <w:spacing w:after="80" w:before="0"/>
      </w:pPr>
      <w:r>
        <w:rPr>
          <w:color w:val="BBBBBB"/>
        </w:rPr>
        <w:t xml:space="preserve">____________________________________________________</w:t>
      </w:r>
    </w:p>
    <w:p>
      <w:pPr>
        <w:spacing w:after="40" w:before="0"/>
      </w:pPr>
      <w:r>
        <w:rPr>
          <w:sz w:val="22"/>
          <w:szCs w:val="22"/>
        </w:rPr>
        <w:t xml:space="preserve">2.  A prism is 5 × 2 × 3 units. What is its volume? (cubic units)</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5-10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1. 4</w:t>
      </w:r>
    </w:p>
    <w:p>
      <w:pPr>
        <w:spacing w:after="30" w:before="0"/>
      </w:pPr>
      <w:r>
        <w:rPr>
          <w:sz w:val="20"/>
          <w:szCs w:val="20"/>
        </w:rPr>
        <w:t xml:space="preserve">2. 20</w:t>
      </w:r>
    </w:p>
    <w:p>
      <w:pPr>
        <w:spacing w:after="30" w:before="0"/>
      </w:pPr>
      <w:r>
        <w:rPr>
          <w:sz w:val="20"/>
          <w:szCs w:val="20"/>
        </w:rPr>
        <w:t xml:space="preserve">3. 20</w:t>
      </w:r>
    </w:p>
    <w:p>
      <w:pPr>
        <w:spacing w:after="40" w:before="100"/>
      </w:pPr>
      <w:r>
        <w:rPr>
          <w:b/>
          <w:bCs/>
          <w:color w:val="1A6FB5"/>
          <w:sz w:val="22"/>
          <w:szCs w:val="22"/>
        </w:rPr>
        <w:t xml:space="preserve">Level 1 · Support</w:t>
      </w:r>
    </w:p>
    <w:p>
      <w:pPr>
        <w:spacing w:after="30" w:before="0"/>
      </w:pPr>
      <w:r>
        <w:rPr>
          <w:sz w:val="20"/>
          <w:szCs w:val="20"/>
        </w:rPr>
        <w:t xml:space="preserve">1. 4</w:t>
      </w:r>
    </w:p>
    <w:p>
      <w:pPr>
        <w:spacing w:after="30" w:before="0"/>
      </w:pPr>
      <w:r>
        <w:rPr>
          <w:sz w:val="20"/>
          <w:szCs w:val="20"/>
        </w:rPr>
        <w:t xml:space="preserve">2. 5</w:t>
      </w:r>
    </w:p>
    <w:p>
      <w:pPr>
        <w:spacing w:after="30" w:before="0"/>
      </w:pPr>
      <w:r>
        <w:rPr>
          <w:sz w:val="20"/>
          <w:szCs w:val="20"/>
        </w:rPr>
        <w:t xml:space="preserve">3. 24</w:t>
      </w:r>
    </w:p>
    <w:p>
      <w:pPr>
        <w:spacing w:after="40" w:before="100"/>
      </w:pPr>
      <w:r>
        <w:rPr>
          <w:b/>
          <w:bCs/>
          <w:color w:val="1A6FB5"/>
          <w:sz w:val="22"/>
          <w:szCs w:val="22"/>
        </w:rPr>
        <w:t xml:space="preserve">Level 2 · Stretch</w:t>
      </w:r>
    </w:p>
    <w:p>
      <w:pPr>
        <w:spacing w:after="30" w:before="0"/>
      </w:pPr>
      <w:r>
        <w:rPr>
          <w:sz w:val="20"/>
          <w:szCs w:val="20"/>
        </w:rPr>
        <w:t xml:space="preserve">1. 6</w:t>
      </w:r>
    </w:p>
    <w:p>
      <w:pPr>
        <w:spacing w:after="30" w:before="0"/>
      </w:pPr>
      <w:r>
        <w:rPr>
          <w:sz w:val="20"/>
          <w:szCs w:val="20"/>
        </w:rPr>
        <w:t xml:space="preserve">2. 10</w:t>
      </w:r>
    </w:p>
    <w:p>
      <w:pPr>
        <w:spacing w:after="40" w:before="100"/>
      </w:pPr>
      <w:r>
        <w:rPr>
          <w:b/>
          <w:bCs/>
          <w:color w:val="C45A3C"/>
          <w:sz w:val="22"/>
          <w:szCs w:val="22"/>
        </w:rPr>
        <w:t xml:space="preserve">Exit Ticket</w:t>
      </w:r>
    </w:p>
    <w:p>
      <w:pPr>
        <w:spacing w:after="30" w:before="0"/>
      </w:pPr>
      <w:r>
        <w:rPr>
          <w:sz w:val="20"/>
          <w:szCs w:val="20"/>
        </w:rPr>
        <w:t xml:space="preserve">1. 3</w:t>
      </w:r>
    </w:p>
    <w:p>
      <w:pPr>
        <w:spacing w:after="30" w:before="0"/>
      </w:pPr>
      <w:r>
        <w:rPr>
          <w:sz w:val="20"/>
          <w:szCs w:val="20"/>
        </w:rPr>
        <w:t xml:space="preserve">2. 30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5-10 — Volume of Rectangular Prisms</dc:title>
  <dc:creator>Neft Teacher</dc:creator>
  <cp:lastModifiedBy>Un-named</cp:lastModifiedBy>
  <cp:revision>1</cp:revision>
  <dcterms:created xsi:type="dcterms:W3CDTF">2026-10-17T12:24:13.577Z</dcterms:created>
  <dcterms:modified xsi:type="dcterms:W3CDTF">2026-10-17T12:24:13.577Z</dcterms:modified>
</cp:coreProperties>
</file>

<file path=docProps/custom.xml><?xml version="1.0" encoding="utf-8"?>
<Properties xmlns="http://schemas.openxmlformats.org/officeDocument/2006/custom-properties" xmlns:vt="http://schemas.openxmlformats.org/officeDocument/2006/docPropsVTypes"/>
</file>