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Is x = 5 a solution to x + 4 &gt;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5 + 4 = 9, and 9 is not greater than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5 + 4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5 &gt;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No, because 5 &lt;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No, because 5 + 4 = 9, and 9 is not greater than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Substitute: 5 + 4 = 9. Since 9 &gt; 12 is false, x = 5 is NOT a solution.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and 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Solve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&gt; 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x ≤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x ≥ 15</w:t>
      </w:r>
      <w:r>
        <w:rPr>
          <w:i/>
          <w:iCs/>
          <w:color w:val="5F6F80"/>
          <w:sz w:val="19"/>
          <w:szCs w:val="19"/>
        </w:rPr>
        <w:t xml:space="preserve">  — Subtract 10 from both sides: x ≥ 25 − 10 = 15. Graph: closed circle at 15, shade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x &lt; 15</w:t>
      </w:r>
      <w:r>
        <w:rPr>
          <w:i/>
          <w:iCs/>
          <w:color w:val="5F6F80"/>
          <w:sz w:val="19"/>
          <w:szCs w:val="19"/>
        </w:rPr>
        <w:t xml:space="preserve">  — Add 4 to both sides: x &lt; 11 + 4 = 15. Graph: open circle at 15, shade left.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No, because 5 + 4 = 9, and 9 is not greater than 12</w:t>
      </w:r>
      <w:r>
        <w:rPr>
          <w:i/>
          <w:iCs/>
          <w:color w:val="5F6F80"/>
          <w:sz w:val="19"/>
          <w:szCs w:val="19"/>
        </w:rPr>
        <w:t xml:space="preserve">  — Substitute: 5 + 4 = 9. Since 9 &gt; 12 is false, x = 5 is NOT a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x &lt; 6; open circle at 6, shade left</w:t>
      </w:r>
      <w:r>
        <w:rPr>
          <w:i/>
          <w:iCs/>
          <w:color w:val="5F6F80"/>
          <w:sz w:val="19"/>
          <w:szCs w:val="19"/>
        </w:rPr>
        <w:t xml:space="preserve">  — Subtract 5 from both sides: x &lt; 11 − 5 = 6. Open circle at 6 (not included), shade left.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2026-10-17T12:24:54.094Z</dcterms:created>
  <dcterms:modified xsi:type="dcterms:W3CDTF">2026-10-17T12:24:54.094Z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