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1      STANDARD 6.AT.11</w:t>
      </w:r>
    </w:p>
    <w:p>
      <w:pPr>
        <w:pStyle w:val="Title"/>
        <w:spacing w:after="40"/>
      </w:pPr>
      <w:r>
        <w:rPr>
          <w:b/>
          <w:bCs/>
          <w:color w:val="12355B"/>
          <w:sz w:val="44"/>
          <w:szCs w:val="44"/>
        </w:rPr>
        <w:t xml:space="preserve">Explore Relationships Between Two Variables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recognize when two quantities change together, and identify which one is the independent variable and which is the dependent variable.</w:t>
            </w:r>
          </w:p>
          <w:p>
            <w:pPr>
              <w:spacing w:after="0"/>
            </w:pPr>
            <w:r>
              <w:rPr>
                <w:b/>
                <w:bCs/>
                <w:color w:val="B97A12"/>
                <w:sz w:val="20"/>
                <w:szCs w:val="20"/>
              </w:rPr>
              <w:t xml:space="preserve">Language:  </w:t>
            </w:r>
            <w:r>
              <w:rPr>
                <w:sz w:val="20"/>
                <w:szCs w:val="20"/>
              </w:rPr>
              <w:t xml:space="preserve">I can explain which quantity depends on the other using the words independent variable, dependent variable, and depends 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independent variable</w:t>
            </w:r>
          </w:p>
          <w:p>
            <w:pPr>
              <w:spacing w:after="0"/>
            </w:pPr>
            <w:r>
              <w:rPr>
                <w:i/>
                <w:iCs/>
                <w:color w:val="5F6F80"/>
                <w:sz w:val="18"/>
                <w:szCs w:val="18"/>
              </w:rPr>
              <w:t xml:space="preserve">variable independiente</w:t>
            </w:r>
          </w:p>
        </w:tc>
        <w:tc>
          <w:tcPr>
            <w:tcW w:type="dxa" w:w="3160"/>
            <w:tcMar>
              <w:top w:type="dxa" w:w="80"/>
              <w:left w:type="dxa" w:w="100"/>
              <w:bottom w:type="dxa" w:w="80"/>
              <w:right w:type="dxa" w:w="100"/>
            </w:tcMar>
            <w:vAlign w:val="top"/>
          </w:tcPr>
          <w:p>
            <w:pPr>
              <w:spacing w:after="0"/>
            </w:pPr>
            <w:r>
              <w:rPr>
                <w:sz w:val="20"/>
                <w:szCs w:val="20"/>
              </w:rPr>
              <w:t xml:space="preserve">The input quantity in a model, chosen or observed.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picks the number of MONTHS — nothing else decides it for him.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dependent variable</w:t>
            </w:r>
          </w:p>
          <w:p>
            <w:pPr>
              <w:spacing w:after="0"/>
            </w:pPr>
            <w:r>
              <w:rPr>
                <w:i/>
                <w:iCs/>
                <w:color w:val="5F6F80"/>
                <w:sz w:val="18"/>
                <w:szCs w:val="18"/>
              </w:rPr>
              <w:t xml:space="preserve">variable dependiente</w:t>
            </w:r>
          </w:p>
        </w:tc>
        <w:tc>
          <w:tcPr>
            <w:tcW w:type="dxa" w:w="3160"/>
            <w:tcMar>
              <w:top w:type="dxa" w:w="80"/>
              <w:left w:type="dxa" w:w="100"/>
              <w:bottom w:type="dxa" w:w="80"/>
              <w:right w:type="dxa" w:w="100"/>
            </w:tcMar>
            <w:vAlign w:val="top"/>
          </w:tcPr>
          <w:p>
            <w:pPr>
              <w:spacing w:after="0"/>
            </w:pPr>
            <w:r>
              <w:rPr>
                <w:sz w:val="20"/>
                <w:szCs w:val="20"/>
              </w:rPr>
              <w:t xml:space="preserve">The quantity that changes in response to the independent variable.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 $24.95 × months — the cost RESPONDS to the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depends on</w:t>
            </w:r>
          </w:p>
          <w:p>
            <w:pPr>
              <w:spacing w:after="0"/>
            </w:pPr>
            <w:r>
              <w:rPr>
                <w:i/>
                <w:iCs/>
                <w:color w:val="5F6F80"/>
                <w:sz w:val="18"/>
                <w:szCs w:val="18"/>
              </w:rPr>
              <w:t xml:space="preserve">depende de</w:t>
            </w:r>
          </w:p>
        </w:tc>
        <w:tc>
          <w:tcPr>
            <w:tcW w:type="dxa" w:w="3160"/>
            <w:tcMar>
              <w:top w:type="dxa" w:w="80"/>
              <w:left w:type="dxa" w:w="100"/>
              <w:bottom w:type="dxa" w:w="80"/>
              <w:right w:type="dxa" w:w="100"/>
            </w:tcMar>
            <w:vAlign w:val="top"/>
          </w:tcPr>
          <w:p>
            <w:pPr>
              <w:spacing w:after="0"/>
            </w:pPr>
            <w:r>
              <w:rPr>
                <w:sz w:val="20"/>
                <w:szCs w:val="20"/>
              </w:rPr>
              <w:t xml:space="preserve">One quantity depends on another when changing the first causes the second to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depends 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depends on the number of months.” Responder first, chooser last.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quantity</w:t>
            </w:r>
          </w:p>
          <w:p>
            <w:pPr>
              <w:spacing w:after="0"/>
            </w:pPr>
            <w:r>
              <w:rPr>
                <w:i/>
                <w:iCs/>
                <w:color w:val="5F6F80"/>
                <w:sz w:val="18"/>
                <w:szCs w:val="18"/>
              </w:rPr>
              <w:t xml:space="preserve">cantidad</w:t>
            </w:r>
          </w:p>
        </w:tc>
        <w:tc>
          <w:tcPr>
            <w:tcW w:type="dxa" w:w="3160"/>
            <w:tcMar>
              <w:top w:type="dxa" w:w="80"/>
              <w:left w:type="dxa" w:w="100"/>
              <w:bottom w:type="dxa" w:w="80"/>
              <w:right w:type="dxa" w:w="100"/>
            </w:tcMar>
            <w:vAlign w:val="top"/>
          </w:tcPr>
          <w:p>
            <w:pPr>
              <w:spacing w:after="0"/>
            </w:pPr>
            <w:r>
              <w:rPr>
                <w:sz w:val="20"/>
                <w:szCs w:val="20"/>
              </w:rPr>
              <w:t xml:space="preserve">Something that can be counted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quantity: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24.95 dollars per month, 12 months — each is a number with a meaning.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relationship</w:t>
            </w:r>
          </w:p>
          <w:p>
            <w:pPr>
              <w:spacing w:after="0"/>
            </w:pPr>
            <w:r>
              <w:rPr>
                <w:i/>
                <w:iCs/>
                <w:color w:val="5F6F80"/>
                <w:sz w:val="18"/>
                <w:szCs w:val="18"/>
              </w:rPr>
              <w:t xml:space="preserve">relación</w:t>
            </w:r>
          </w:p>
        </w:tc>
        <w:tc>
          <w:tcPr>
            <w:tcW w:type="dxa" w:w="3160"/>
            <w:tcMar>
              <w:top w:type="dxa" w:w="80"/>
              <w:left w:type="dxa" w:w="100"/>
              <w:bottom w:type="dxa" w:w="80"/>
              <w:right w:type="dxa" w:w="100"/>
            </w:tcMar>
            <w:vAlign w:val="top"/>
          </w:tcPr>
          <w:p>
            <w:pPr>
              <w:spacing w:after="0"/>
            </w:pPr>
            <w:r>
              <w:rPr>
                <w:sz w:val="20"/>
                <w:szCs w:val="20"/>
              </w:rPr>
              <w:t xml:space="preserve">How two quantities change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relationship: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month → $24.95, 2 months → $49.90: the two quantities move together.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Table of values</w:t>
            </w:r>
          </w:p>
          <w:p>
            <w:pPr>
              <w:spacing w:after="0"/>
            </w:pPr>
            <w:r>
              <w:rPr>
                <w:i/>
                <w:iCs/>
                <w:color w:val="5F6F80"/>
                <w:sz w:val="18"/>
                <w:szCs w:val="18"/>
              </w:rPr>
              <w:t xml:space="preserve">Tabla de valores</w:t>
            </w:r>
          </w:p>
        </w:tc>
        <w:tc>
          <w:tcPr>
            <w:tcW w:type="dxa" w:w="3160"/>
            <w:tcMar>
              <w:top w:type="dxa" w:w="80"/>
              <w:left w:type="dxa" w:w="100"/>
              <w:bottom w:type="dxa" w:w="80"/>
              <w:right w:type="dxa" w:w="100"/>
            </w:tcMar>
            <w:vAlign w:val="top"/>
          </w:tcPr>
          <w:p>
            <w:pPr>
              <w:spacing w:after="0"/>
            </w:pPr>
            <w:r>
              <w:rPr>
                <w:sz w:val="20"/>
                <w:szCs w:val="20"/>
              </w:rPr>
              <w:t xml:space="preserve">A list of matched input and output pairs.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Table of values: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2, 4 paired with y: 14, 28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Input</w:t>
            </w:r>
          </w:p>
          <w:p>
            <w:pPr>
              <w:spacing w:after="0"/>
            </w:pPr>
            <w:r>
              <w:rPr>
                <w:i/>
                <w:iCs/>
                <w:color w:val="5F6F80"/>
                <w:sz w:val="18"/>
                <w:szCs w:val="18"/>
              </w:rPr>
              <w:t xml:space="preserve">Entrada</w:t>
            </w:r>
          </w:p>
        </w:tc>
        <w:tc>
          <w:tcPr>
            <w:tcW w:type="dxa" w:w="3160"/>
            <w:tcMar>
              <w:top w:type="dxa" w:w="80"/>
              <w:left w:type="dxa" w:w="100"/>
              <w:bottom w:type="dxa" w:w="80"/>
              <w:right w:type="dxa" w:w="100"/>
            </w:tcMar>
            <w:vAlign w:val="top"/>
          </w:tcPr>
          <w:p>
            <w:pPr>
              <w:spacing w:after="0"/>
            </w:pPr>
            <w:r>
              <w:rPr>
                <w:sz w:val="20"/>
                <w:szCs w:val="20"/>
              </w:rPr>
              <w:t xml:space="preserve">The independent value you put in; it fills the first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Minutes jogged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Output</w:t>
            </w:r>
          </w:p>
          <w:p>
            <w:pPr>
              <w:spacing w:after="0"/>
            </w:pPr>
            <w:r>
              <w:rPr>
                <w:i/>
                <w:iCs/>
                <w:color w:val="5F6F80"/>
                <w:sz w:val="18"/>
                <w:szCs w:val="18"/>
              </w:rPr>
              <w:t xml:space="preserve">Salida</w:t>
            </w:r>
          </w:p>
        </w:tc>
        <w:tc>
          <w:tcPr>
            <w:tcW w:type="dxa" w:w="3160"/>
            <w:tcMar>
              <w:top w:type="dxa" w:w="80"/>
              <w:left w:type="dxa" w:w="100"/>
              <w:bottom w:type="dxa" w:w="80"/>
              <w:right w:type="dxa" w:w="100"/>
            </w:tcMar>
            <w:vAlign w:val="top"/>
          </w:tcPr>
          <w:p>
            <w:pPr>
              <w:spacing w:after="0"/>
            </w:pPr>
            <w:r>
              <w:rPr>
                <w:sz w:val="20"/>
                <w:szCs w:val="20"/>
              </w:rPr>
              <w:t xml:space="preserve">The dependent value that comes out; it fills the second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Calories burned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independent variable      •      dependent variable      •      depends on      •      quantity      •      relationship      •      Table of values      •      Input      •      Output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input quantity in a relationship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quantity that changes in response to the other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Say it in order: the responding quantity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the chosen one.</w:t>
      </w:r>
    </w:p>
    <w:p>
      <w:pPr>
        <w:keepLines/>
        <w:spacing w:after="260" w:before="200"/>
      </w:pPr>
      <w:r>
        <w:rPr>
          <w:b/>
          <w:bCs/>
          <w:color w:val="12355B"/>
          <w:sz w:val="22"/>
          <w:szCs w:val="22"/>
        </w:rPr>
        <w:t xml:space="preserve">4.  </w:t>
      </w:r>
      <w:r>
        <w:rPr>
          <w:sz w:val="22"/>
          <w:szCs w:val="22"/>
        </w:rPr>
        <w:t xml:space="preserve">Something that can be counted or measured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two quantities change together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list of matched input and output pairs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independent value you put in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dependent value that comes out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two quantities in this shop are related, so that one depends on the other — and which quantity does NOT depend on the number of pizzas at all?</w:t>
            </w:r>
            <w:r>
              <w:rPr>
                <w:i/>
                <w:iCs/>
                <w:color w:val="5F6F80"/>
                <w:sz w:val="19"/>
                <w:szCs w:val="19"/>
              </w:rPr>
              <w:br/>
              <w:t xml:space="preserve">¿Qué dos cantidades de esta pizzería están relacionadas, de modo que una depende de la otra — y qué cantidad no depende para nada del número de pizzas?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independent variable</w:t>
      </w:r>
      <w:r>
        <w:rPr>
          <w:i/>
          <w:iCs/>
          <w:color w:val="5F6F80"/>
          <w:sz w:val="18"/>
          <w:szCs w:val="18"/>
        </w:rPr>
        <w:t xml:space="preserve">  ·  variable independiente</w:t>
      </w:r>
    </w:p>
    <w:p>
      <w:pPr>
        <w:spacing w:after="40"/>
      </w:pPr>
      <w:r>
        <w:rPr>
          <w:b/>
          <w:bCs/>
          <w:color w:val="1FA6A2"/>
          <w:sz w:val="22"/>
          <w:szCs w:val="22"/>
        </w:rPr>
        <w:t xml:space="preserve">☐  </w:t>
      </w:r>
      <w:r>
        <w:rPr>
          <w:b/>
          <w:bCs/>
          <w:color w:val="12355B"/>
          <w:sz w:val="20"/>
          <w:szCs w:val="20"/>
        </w:rPr>
        <w:t xml:space="preserve">dependent variable</w:t>
      </w:r>
      <w:r>
        <w:rPr>
          <w:i/>
          <w:iCs/>
          <w:color w:val="5F6F80"/>
          <w:sz w:val="18"/>
          <w:szCs w:val="18"/>
        </w:rPr>
        <w:t xml:space="preserve">  ·  variable dependiente</w:t>
      </w:r>
    </w:p>
    <w:p>
      <w:pPr>
        <w:spacing w:after="40"/>
      </w:pPr>
      <w:r>
        <w:rPr>
          <w:b/>
          <w:bCs/>
          <w:color w:val="1FA6A2"/>
          <w:sz w:val="22"/>
          <w:szCs w:val="22"/>
        </w:rPr>
        <w:t xml:space="preserve">☐  </w:t>
      </w:r>
      <w:r>
        <w:rPr>
          <w:b/>
          <w:bCs/>
          <w:color w:val="12355B"/>
          <w:sz w:val="20"/>
          <w:szCs w:val="20"/>
        </w:rPr>
        <w:t xml:space="preserve">depends on</w:t>
      </w:r>
      <w:r>
        <w:rPr>
          <w:i/>
          <w:iCs/>
          <w:color w:val="5F6F80"/>
          <w:sz w:val="18"/>
          <w:szCs w:val="18"/>
        </w:rPr>
        <w:t xml:space="preserve">  ·  depende de</w:t>
      </w:r>
    </w:p>
    <w:p>
      <w:pPr>
        <w:spacing w:after="40"/>
      </w:pPr>
      <w:r>
        <w:rPr>
          <w:b/>
          <w:bCs/>
          <w:color w:val="1FA6A2"/>
          <w:sz w:val="22"/>
          <w:szCs w:val="22"/>
        </w:rPr>
        <w:t xml:space="preserve">☐  </w:t>
      </w:r>
      <w:r>
        <w:rPr>
          <w:b/>
          <w:bCs/>
          <w:color w:val="12355B"/>
          <w:sz w:val="20"/>
          <w:szCs w:val="20"/>
        </w:rPr>
        <w:t xml:space="preserve">quantity</w:t>
      </w:r>
      <w:r>
        <w:rPr>
          <w:i/>
          <w:iCs/>
          <w:color w:val="5F6F80"/>
          <w:sz w:val="18"/>
          <w:szCs w:val="18"/>
        </w:rPr>
        <w:t xml:space="preserve">  ·  cantidad</w:t>
      </w:r>
    </w:p>
    <w:p>
      <w:pPr>
        <w:spacing w:after="40"/>
      </w:pPr>
      <w:r>
        <w:rPr>
          <w:b/>
          <w:bCs/>
          <w:color w:val="1FA6A2"/>
          <w:sz w:val="22"/>
          <w:szCs w:val="22"/>
        </w:rPr>
        <w:t xml:space="preserve">☐  </w:t>
      </w:r>
      <w:r>
        <w:rPr>
          <w:b/>
          <w:bCs/>
          <w:color w:val="12355B"/>
          <w:sz w:val="20"/>
          <w:szCs w:val="20"/>
        </w:rPr>
        <w:t xml:space="preserve">relationship</w:t>
      </w:r>
      <w:r>
        <w:rPr>
          <w:i/>
          <w:iCs/>
          <w:color w:val="5F6F80"/>
          <w:sz w:val="18"/>
          <w:szCs w:val="18"/>
        </w:rPr>
        <w:t xml:space="preserve">  ·  relación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Akela chose where to place each tray, which set the hours of sunlight; the plant height was measured afterward, in response to the sunlight. — A strong answer names sunlight as chosen (independent) and height as responding (dependent), and can say the sentence 'height depends on sunlight.' A weak answer just says 'height is bigger' without naming which quantity was chosen.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In this scenario, the ___ is the independent variable. The ___ and the ___ both depend on it. The number of ___ stays the same no matter how many pizzas are made.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1</w:t>
            </w:r>
          </w:p>
          <w:p>
            <w:pPr>
              <w:spacing w:after="0"/>
            </w:pPr>
            <w:r>
              <w:rPr>
                <w:sz w:val="21"/>
                <w:szCs w:val="21"/>
              </w:rPr>
              <w:t xml:space="preserve">Akela planted three trays of bean seeds for a science experiment. Each tray sat in a different spot, so each got a different amount of sunlight per day. After three weeks she measured the average plant height in every tray. Two quantities in that experiment are related: change the sunlight and the height changes with it. One of them Akela chose, and the other one answered back. Today you will name which quantity is the independent one and which depends on it, and you will find pairs like this in a jogging tracker and a pizza shop.</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Akela chooses how many hours of sunlight each tray gets. Which is the INDEPENDENT variable?</w:t>
      </w:r>
    </w:p>
    <w:p>
      <w:pPr>
        <w:spacing w:after="30"/>
        <w:ind w:left="420"/>
      </w:pPr>
      <w:r>
        <w:rPr>
          <w:sz w:val="20"/>
          <w:szCs w:val="20"/>
        </w:rPr>
        <w:t xml:space="preserve">A)  Plant height</w:t>
      </w:r>
    </w:p>
    <w:p>
      <w:pPr>
        <w:spacing w:after="30"/>
        <w:ind w:left="420"/>
      </w:pPr>
      <w:r>
        <w:rPr>
          <w:sz w:val="20"/>
          <w:szCs w:val="20"/>
        </w:rPr>
        <w:t xml:space="preserve">B)  Hours of sunlight</w:t>
      </w:r>
    </w:p>
    <w:p>
      <w:pPr>
        <w:spacing w:after="30"/>
        <w:ind w:left="420"/>
      </w:pPr>
      <w:r>
        <w:rPr>
          <w:sz w:val="20"/>
          <w:szCs w:val="20"/>
        </w:rPr>
        <w:t xml:space="preserve">C)  Number of trays</w:t>
      </w:r>
    </w:p>
    <w:p>
      <w:pPr>
        <w:spacing w:after="30"/>
        <w:ind w:left="420"/>
      </w:pPr>
      <w:r>
        <w:rPr>
          <w:sz w:val="20"/>
          <w:szCs w:val="20"/>
        </w:rPr>
        <w:t xml:space="preserve">D)  Number of seeds</w:t>
      </w:r>
    </w:p>
    <w:p>
      <w:pPr>
        <w:spacing w:after="20" w:before="50"/>
      </w:pPr>
      <w:r>
        <w:rPr>
          <w:b/>
          <w:bCs/>
          <w:color w:val="1FA6A2"/>
          <w:sz w:val="21"/>
          <w:szCs w:val="21"/>
        </w:rPr>
        <w:t xml:space="preserve">Step 1:  </w:t>
      </w:r>
      <w:r>
        <w:rPr>
          <w:sz w:val="21"/>
          <w:szCs w:val="21"/>
        </w:rPr>
        <w:t xml:space="preserve">Akela chooses the sunlight, so sunlight is subject to choice — that makes it independent.</w:t>
      </w:r>
    </w:p>
    <w:p>
      <w:pPr>
        <w:spacing w:after="40" w:before="60"/>
      </w:pPr>
      <w:r>
        <w:rPr>
          <w:b/>
          <w:bCs/>
          <w:color w:val="12355B"/>
          <w:sz w:val="21"/>
          <w:szCs w:val="21"/>
        </w:rPr>
        <w:t xml:space="preserve">Answer:  </w:t>
      </w:r>
      <w:r>
        <w:rPr>
          <w:b/>
          <w:bCs/>
          <w:sz w:val="21"/>
          <w:szCs w:val="21"/>
        </w:rPr>
        <w:t xml:space="preserve">B. Hours of sunlight</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In Akela's experiment, which is the DEPENDENT variable?</w:t>
      </w:r>
    </w:p>
    <w:p>
      <w:pPr>
        <w:spacing w:after="30"/>
        <w:ind w:left="420"/>
      </w:pPr>
      <w:r>
        <w:rPr>
          <w:sz w:val="20"/>
          <w:szCs w:val="20"/>
        </w:rPr>
        <w:t xml:space="preserve">A)  Hours of sunlight</w:t>
      </w:r>
    </w:p>
    <w:p>
      <w:pPr>
        <w:spacing w:after="30"/>
        <w:ind w:left="420"/>
      </w:pPr>
      <w:r>
        <w:rPr>
          <w:sz w:val="20"/>
          <w:szCs w:val="20"/>
        </w:rPr>
        <w:t xml:space="preserve">B)  The kind of seed</w:t>
      </w:r>
    </w:p>
    <w:p>
      <w:pPr>
        <w:spacing w:after="30"/>
        <w:ind w:left="420"/>
      </w:pPr>
      <w:r>
        <w:rPr>
          <w:sz w:val="20"/>
          <w:szCs w:val="20"/>
        </w:rPr>
        <w:t xml:space="preserve">C)  The size of the tray</w:t>
      </w:r>
    </w:p>
    <w:p>
      <w:pPr>
        <w:spacing w:after="30"/>
        <w:ind w:left="420"/>
      </w:pPr>
      <w:r>
        <w:rPr>
          <w:sz w:val="20"/>
          <w:szCs w:val="20"/>
        </w:rPr>
        <w:t xml:space="preserve">D)  Plant height</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At a local pizza shop a customer can order up to three toppings on a large pizza. The shop has 6 employees. The shop spends $1.15 on cheese and $1.95 on sauce for each pizza it makes.</w:t>
            </w:r>
          </w:p>
          <w:p>
            <w:pPr>
              <w:spacing w:after="0"/>
            </w:pPr>
            <w:r>
              <w:rPr>
                <w:b/>
                <w:bCs/>
                <w:color w:val="12355B"/>
                <w:sz w:val="21"/>
                <w:szCs w:val="21"/>
              </w:rPr>
              <w:t xml:space="preserve">Which two quantities in this shop are related, so that one depends on the other — and which quantity does NOT depend on the number of pizzas at all?</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In this scenario, the ___ is the independent variable. The ___ and the ___ both depend on it. The number of ___ stays the same no matter how many pizzas are made.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Akela put her three bean trays in three different spots, so each got a different amount of sunlight. After three weeks she measured the height of the plants. Which of those two quantities did Akela choose, and which one responded?</w:t>
      </w:r>
    </w:p>
    <w:p>
      <w:pPr>
        <w:spacing w:after="60"/>
      </w:pPr>
      <w:r>
        <w:rPr>
          <w:color w:val="1A2733"/>
          <w:sz w:val="21"/>
          <w:szCs w:val="21"/>
        </w:rPr>
        <w:t xml:space="preserve">Start with:  Akela chose ___, so ___ is the independent variable.</w:t>
      </w:r>
      <w:r>
        <w:rPr>
          <w:i/>
          <w:iCs/>
          <w:color w:val="5F6F80"/>
          <w:sz w:val="19"/>
          <w:szCs w:val="19"/>
        </w:rPr>
        <w:br/>
        <w:t xml:space="preserve">Akela eligió ___, así que ___ es la variable independiente.</w:t>
      </w:r>
    </w:p>
    <w:p>
      <w:pPr>
        <w:spacing w:after="80"/>
      </w:pPr>
      <w:r>
        <w:rPr>
          <w:b/>
          <w:bCs/>
          <w:color w:val="12355B"/>
          <w:sz w:val="19"/>
          <w:szCs w:val="19"/>
        </w:rPr>
        <w:t xml:space="preserve">Word bank:  </w:t>
      </w:r>
      <w:r>
        <w:rPr>
          <w:color w:val="1FA6A2"/>
          <w:sz w:val="19"/>
          <w:szCs w:val="19"/>
        </w:rPr>
        <w:t xml:space="preserve">independent variable,  dependent variable,  depends on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the eight cards into independent and dependent, how did you decide where 'number of Calories Claire burns' belonged?</w:t>
      </w:r>
    </w:p>
    <w:p>
      <w:pPr>
        <w:spacing w:after="60"/>
      </w:pPr>
      <w:r>
        <w:rPr>
          <w:color w:val="1A2733"/>
          <w:sz w:val="21"/>
          <w:szCs w:val="21"/>
        </w:rPr>
        <w:t xml:space="preserve">Start with:  I put ___ in the dependent column because it ___.</w:t>
      </w:r>
      <w:r>
        <w:rPr>
          <w:i/>
          <w:iCs/>
          <w:color w:val="5F6F80"/>
          <w:sz w:val="19"/>
          <w:szCs w:val="19"/>
        </w:rPr>
        <w:br/>
        <w:t xml:space="preserve">Puse ___ en la columna dependiente porque ___.</w:t>
      </w:r>
    </w:p>
    <w:p>
      <w:pPr>
        <w:spacing w:after="80"/>
      </w:pPr>
      <w:r>
        <w:rPr>
          <w:b/>
          <w:bCs/>
          <w:color w:val="12355B"/>
          <w:sz w:val="19"/>
          <w:szCs w:val="19"/>
        </w:rPr>
        <w:t xml:space="preserve">Word bank:  </w:t>
      </w:r>
      <w:r>
        <w:rPr>
          <w:color w:val="1FA6A2"/>
          <w:sz w:val="19"/>
          <w:szCs w:val="19"/>
        </w:rPr>
        <w:t xml:space="preserve">subject to choice,  responds,  independent variable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At the pizza shop, the number of employees (6) and the topping limit (3) stay fixed no matter how many pizzas are made, but the cost of cheese changes with every pizza. Why do employees and toppings NOT count as part of a dependent relationship here?</w:t>
      </w:r>
    </w:p>
    <w:p>
      <w:pPr>
        <w:spacing w:after="60"/>
      </w:pPr>
      <w:r>
        <w:rPr>
          <w:color w:val="1A2733"/>
          <w:sz w:val="21"/>
          <w:szCs w:val="21"/>
        </w:rPr>
        <w:t xml:space="preserve">Start with:  The number of employees is fixed at ___, so it doesn't ___ when pizzas change.</w:t>
      </w:r>
      <w:r>
        <w:rPr>
          <w:i/>
          <w:iCs/>
          <w:color w:val="5F6F80"/>
          <w:sz w:val="19"/>
          <w:szCs w:val="19"/>
        </w:rPr>
        <w:br/>
        <w:t xml:space="preserve">El número de empleados es fijo en ___, así que no ___ cuando cambian las pizzas.</w:t>
      </w:r>
    </w:p>
    <w:p>
      <w:pPr>
        <w:spacing w:after="80"/>
      </w:pPr>
      <w:r>
        <w:rPr>
          <w:b/>
          <w:bCs/>
          <w:color w:val="12355B"/>
          <w:sz w:val="19"/>
          <w:szCs w:val="19"/>
        </w:rPr>
        <w:t xml:space="preserve">Word bank:  </w:t>
      </w:r>
      <w:r>
        <w:rPr>
          <w:color w:val="1FA6A2"/>
          <w:sz w:val="19"/>
          <w:szCs w:val="19"/>
        </w:rPr>
        <w:t xml:space="preserve">fixed value,  responds,  depends 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practice problem where you had to name the independent and dependent variable. What question did you ask yourself first?</w:t>
      </w:r>
    </w:p>
    <w:p>
      <w:pPr>
        <w:spacing w:after="60"/>
      </w:pPr>
      <w:r>
        <w:rPr>
          <w:color w:val="1A2733"/>
          <w:sz w:val="21"/>
          <w:szCs w:val="21"/>
        </w:rPr>
        <w:t xml:space="preserve">Start with:  First I asked myself ___, which told me ___ was independent.</w:t>
      </w:r>
      <w:r>
        <w:rPr>
          <w:i/>
          <w:iCs/>
          <w:color w:val="5F6F80"/>
          <w:sz w:val="19"/>
          <w:szCs w:val="19"/>
        </w:rPr>
        <w:br/>
        <w:t xml:space="preserve">Primero me pregunté ___, lo cual me dijo que ___ era independiente.</w:t>
      </w:r>
    </w:p>
    <w:p>
      <w:pPr>
        <w:spacing w:after="80"/>
      </w:pPr>
      <w:r>
        <w:rPr>
          <w:b/>
          <w:bCs/>
          <w:color w:val="12355B"/>
          <w:sz w:val="19"/>
          <w:szCs w:val="19"/>
        </w:rPr>
        <w:t xml:space="preserve">Word bank:  </w:t>
      </w:r>
      <w:r>
        <w:rPr>
          <w:color w:val="1FA6A2"/>
          <w:sz w:val="19"/>
          <w:szCs w:val="19"/>
        </w:rPr>
        <w:t xml:space="preserve">subject to choice,  responds,  depends 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Claire burned 123 Calories on a 30-minute jog. Which quantity is subject to choice?</w:t>
            </w:r>
          </w:p>
          <w:p>
            <w:pPr>
              <w:spacing w:after="30"/>
              <w:ind w:left="180"/>
            </w:pPr>
            <w:r>
              <w:rPr>
                <w:sz w:val="19"/>
                <w:szCs w:val="19"/>
              </w:rPr>
              <w:t xml:space="preserve">A)  Calories she burns</w:t>
            </w:r>
          </w:p>
          <w:p>
            <w:pPr>
              <w:spacing w:after="30"/>
              <w:ind w:left="180"/>
            </w:pPr>
            <w:r>
              <w:rPr>
                <w:sz w:val="19"/>
                <w:szCs w:val="19"/>
              </w:rPr>
              <w:t xml:space="preserve">B)  Her heart rate</w:t>
            </w:r>
          </w:p>
          <w:p>
            <w:pPr>
              <w:spacing w:after="30"/>
              <w:ind w:left="180"/>
            </w:pPr>
            <w:r>
              <w:rPr>
                <w:sz w:val="19"/>
                <w:szCs w:val="19"/>
              </w:rPr>
              <w:t xml:space="preserve">C)  Minutes she jogs</w:t>
            </w:r>
          </w:p>
          <w:p>
            <w:pPr>
              <w:spacing w:after="30"/>
              <w:ind w:left="180"/>
            </w:pPr>
            <w:r>
              <w:rPr>
                <w:sz w:val="19"/>
                <w:szCs w:val="19"/>
              </w:rPr>
              <w:t xml:space="preserve">D)  The weather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Which sentence is written in the correct order?</w:t>
            </w:r>
          </w:p>
          <w:p>
            <w:pPr>
              <w:spacing w:after="30"/>
              <w:ind w:left="180"/>
            </w:pPr>
            <w:r>
              <w:rPr>
                <w:sz w:val="19"/>
                <w:szCs w:val="19"/>
              </w:rPr>
              <w:t xml:space="preserve">A)  Minutes jogged depends on Calories burned.</w:t>
            </w:r>
          </w:p>
          <w:p>
            <w:pPr>
              <w:spacing w:after="30"/>
              <w:ind w:left="180"/>
            </w:pPr>
            <w:r>
              <w:rPr>
                <w:sz w:val="19"/>
                <w:szCs w:val="19"/>
              </w:rPr>
              <w:t xml:space="preserve">B)  Calories burned depends on Calories burned.</w:t>
            </w:r>
          </w:p>
          <w:p>
            <w:pPr>
              <w:spacing w:after="30"/>
              <w:ind w:left="180"/>
            </w:pPr>
            <w:r>
              <w:rPr>
                <w:sz w:val="19"/>
                <w:szCs w:val="19"/>
              </w:rPr>
              <w:t xml:space="preserve">C)  Neither quantity depends on the other.</w:t>
            </w:r>
          </w:p>
          <w:p>
            <w:pPr>
              <w:spacing w:after="30"/>
              <w:ind w:left="180"/>
            </w:pPr>
            <w:r>
              <w:rPr>
                <w:sz w:val="19"/>
                <w:szCs w:val="19"/>
              </w:rPr>
              <w:t xml:space="preserve">D)  Calories burned depends on minutes jogged.</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tray that got 2 hours of sun grew to 4 cm. A tray that got 6 hours grew to 12 cm. As sunlight increases, plant height…</w:t>
            </w:r>
          </w:p>
          <w:p>
            <w:pPr>
              <w:spacing w:after="30"/>
              <w:ind w:left="180"/>
            </w:pPr>
            <w:r>
              <w:rPr>
                <w:sz w:val="19"/>
                <w:szCs w:val="19"/>
              </w:rPr>
              <w:t xml:space="preserve">A)  decreases</w:t>
            </w:r>
          </w:p>
          <w:p>
            <w:pPr>
              <w:spacing w:after="30"/>
              <w:ind w:left="180"/>
            </w:pPr>
            <w:r>
              <w:rPr>
                <w:sz w:val="19"/>
                <w:szCs w:val="19"/>
              </w:rPr>
              <w:t xml:space="preserve">B)  stays the same</w:t>
            </w:r>
          </w:p>
          <w:p>
            <w:pPr>
              <w:spacing w:after="30"/>
              <w:ind w:left="180"/>
            </w:pPr>
            <w:r>
              <w:rPr>
                <w:sz w:val="19"/>
                <w:szCs w:val="19"/>
              </w:rPr>
              <w:t xml:space="preserve">C)  increases</w:t>
            </w:r>
          </w:p>
          <w:p>
            <w:pPr>
              <w:spacing w:after="30"/>
              <w:ind w:left="180"/>
            </w:pPr>
            <w:r>
              <w:rPr>
                <w:sz w:val="19"/>
                <w:szCs w:val="19"/>
              </w:rPr>
              <w:t xml:space="preserve">D)  cannot be determined</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You buy tickets at $45 each. Which quantity depends on the other?</w:t>
            </w:r>
          </w:p>
          <w:p>
            <w:pPr>
              <w:spacing w:after="30"/>
              <w:ind w:left="180"/>
            </w:pPr>
            <w:r>
              <w:rPr>
                <w:sz w:val="19"/>
                <w:szCs w:val="19"/>
              </w:rPr>
              <w:t xml:space="preserve">A)  Total cost depends on number of tickets</w:t>
            </w:r>
          </w:p>
          <w:p>
            <w:pPr>
              <w:spacing w:after="30"/>
              <w:ind w:left="180"/>
            </w:pPr>
            <w:r>
              <w:rPr>
                <w:sz w:val="19"/>
                <w:szCs w:val="19"/>
              </w:rPr>
              <w:t xml:space="preserve">B)  Number of tickets depends on total cost</w:t>
            </w:r>
          </w:p>
          <w:p>
            <w:pPr>
              <w:spacing w:after="30"/>
              <w:ind w:left="180"/>
            </w:pPr>
            <w:r>
              <w:rPr>
                <w:sz w:val="19"/>
                <w:szCs w:val="19"/>
              </w:rPr>
              <w:t xml:space="preserve">C)  The price per ticket depends on the total cost</w:t>
            </w:r>
          </w:p>
          <w:p>
            <w:pPr>
              <w:spacing w:after="30"/>
              <w:ind w:left="180"/>
            </w:pPr>
            <w:r>
              <w:rPr>
                <w:sz w:val="19"/>
                <w:szCs w:val="19"/>
              </w:rPr>
              <w:t xml:space="preserve">D)  Nothing depends on anything here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dog walker charges by the hour. Which sentence is correct?</w:t>
      </w:r>
    </w:p>
    <w:p>
      <w:pPr>
        <w:spacing w:after="60"/>
        <w:ind w:left="420"/>
      </w:pPr>
      <w:r>
        <w:rPr>
          <w:sz w:val="21"/>
          <w:szCs w:val="21"/>
        </w:rPr>
        <w:t xml:space="preserve">A)  The number of hours depends on the total charge, so the charge is the independent variable.</w:t>
      </w:r>
    </w:p>
    <w:p>
      <w:pPr>
        <w:spacing w:after="60"/>
        <w:ind w:left="420"/>
      </w:pPr>
      <w:r>
        <w:rPr>
          <w:sz w:val="21"/>
          <w:szCs w:val="21"/>
        </w:rPr>
        <w:t xml:space="preserve">B)  Both quantities are independent variables.</w:t>
      </w:r>
    </w:p>
    <w:p>
      <w:pPr>
        <w:spacing w:after="60"/>
        <w:ind w:left="420"/>
      </w:pPr>
      <w:r>
        <w:rPr>
          <w:sz w:val="21"/>
          <w:szCs w:val="21"/>
        </w:rPr>
        <w:t xml:space="preserve">C)  The total charge depends on the number of hours, so hours is the independent variable.</w:t>
      </w:r>
    </w:p>
    <w:p>
      <w:pPr>
        <w:spacing w:after="60"/>
        <w:ind w:left="420"/>
      </w:pPr>
      <w:r>
        <w:rPr>
          <w:sz w:val="21"/>
          <w:szCs w:val="21"/>
        </w:rPr>
        <w:t xml:space="preserve">D)  Neither quantity depends on the other.</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1  ·  Explore Relationships Between Two Variables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be462758242ad6f773ee9211c2163f9f046aec.png"/><Relationship Id="rId10" Type="http://schemas.openxmlformats.org/officeDocument/2006/relationships/image" Target="media/67a99ad1f47a657c2b80b436145c2626acbec127.png"/><Relationship Id="rId11" Type="http://schemas.openxmlformats.org/officeDocument/2006/relationships/image" Target="media/9bade354bd8bdc05bde69de41a3cb47ae2a6bdd6.png"/><Relationship Id="rId12" Type="http://schemas.openxmlformats.org/officeDocument/2006/relationships/image" Target="media/5045a82ed34c8c05cabc4dfd8feac71dba3d974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Relationships Between Two Variables — Notes Packet</dc:title>
  <dc:creator>Neft Teacher</dc:creator>
  <dc:description>Neft Teacher Grade 6 Math notes packet</dc:description>
  <cp:lastModifiedBy>Un-named</cp:lastModifiedBy>
  <cp:revision>1</cp:revision>
  <dcterms:created xsi:type="dcterms:W3CDTF">2026-10-17T12:24:54.271Z</dcterms:created>
  <dcterms:modified xsi:type="dcterms:W3CDTF">2026-10-17T12:24:54.271Z</dcterms:modified>
</cp:coreProperties>
</file>

<file path=docProps/custom.xml><?xml version="1.0" encoding="utf-8"?>
<Properties xmlns="http://schemas.openxmlformats.org/officeDocument/2006/custom-properties" xmlns:vt="http://schemas.openxmlformats.org/officeDocument/2006/docPropsVTypes"/>
</file>