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A6A2"/>
          <w:sz w:val="18"/>
          <w:szCs w:val="18"/>
        </w:rPr>
        <w:t xml:space="preserve">UNIT 9  ·  LESSON 1      STANDARD 6.AT.11</w:t>
      </w:r>
    </w:p>
    <w:p>
      <w:pPr>
        <w:pStyle w:val="Title"/>
        <w:spacing w:after="40"/>
      </w:pPr>
      <w:r>
        <w:rPr>
          <w:b/>
          <w:bCs/>
          <w:color w:val="12355B"/>
          <w:sz w:val="44"/>
          <w:szCs w:val="44"/>
        </w:rPr>
        <w:t xml:space="preserve">Explore Relationships Between Two Variables</w:t>
      </w:r>
    </w:p>
    <w:p>
      <w:pPr>
        <w:pBdr>
          <w:bottom w:val="single" w:color="12355B" w:sz="18" w:space="6"/>
        </w:pBdr>
        <w:spacing w:after="120"/>
      </w:pPr>
      <w:r>
        <w:rPr>
          <w:color w:val="5F6F80"/>
          <w:sz w:val="20"/>
          <w:szCs w:val="20"/>
        </w:rPr>
        <w:t xml:space="preserve">Student Notes Packet</w:t>
      </w:r>
    </w:p>
    <w:p>
      <w:pPr>
        <w:tabs>
          <w:tab w:val="left" w:pos="4320"/>
          <w:tab w:val="left" w:pos="7560"/>
        </w:tabs>
        <w:spacing w:after="60" w:before="120"/>
      </w:pPr>
      <w:r>
        <w:rPr>
          <w:b/>
          <w:bCs/>
          <w:color w:val="12355B"/>
          <w:sz w:val="22"/>
          <w:szCs w:val="22"/>
        </w:rPr>
        <w:t xml:space="preserve">Name: </w:t>
      </w:r>
      <w:r>
        <w:rPr>
          <w:color w:val="C7D2DD"/>
          <w:sz w:val="22"/>
          <w:szCs w:val="22"/>
        </w:rPr>
        <w:t xml:space="preserve">______________________</w:t>
      </w:r>
      <w:r>
        <w:rPr>
          <w:b/>
          <w:bCs/>
          <w:color w:val="12355B"/>
          <w:sz w:val="22"/>
          <w:szCs w:val="22"/>
        </w:rPr>
        <w:t xml:space="preserve">	Date: </w:t>
      </w:r>
      <w:r>
        <w:rPr>
          <w:color w:val="C7D2DD"/>
          <w:sz w:val="22"/>
          <w:szCs w:val="22"/>
        </w:rPr>
        <w:t xml:space="preserve">____________</w:t>
      </w:r>
      <w:r>
        <w:rPr>
          <w:b/>
          <w:bCs/>
          <w:color w:val="12355B"/>
          <w:sz w:val="22"/>
          <w:szCs w:val="22"/>
        </w:rPr>
        <w:t xml:space="preserve">	Period: </w:t>
      </w:r>
      <w:r>
        <w:rPr>
          <w:color w:val="C7D2DD"/>
          <w:sz w:val="22"/>
          <w:szCs w:val="22"/>
        </w:rPr>
        <w:t xml:space="preserve">________</w:t>
      </w:r>
    </w:p>
    <w:p>
      <w:pPr>
        <w:spacing w:after="200" w:before="0"/>
      </w:pPr>
      <w:r>
        <w:rPr>
          <w:b/>
          <w:bCs/>
          <w:color w:val="1FA6A2"/>
          <w:sz w:val="22"/>
          <w:szCs w:val="22"/>
        </w:rPr>
        <w:t xml:space="preserve">Level 2 · Standard</w:t>
      </w:r>
    </w:p>
    <w:p>
      <w:pPr>
        <w:spacing w:after="14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22"/>
                <w:szCs w:val="22"/>
              </w:rPr>
              <w:t xml:space="preserve">Today's Goals</w:t>
            </w:r>
          </w:p>
          <w:p>
            <w:pPr>
              <w:spacing w:after="60"/>
            </w:pPr>
            <w:r>
              <w:rPr>
                <w:b/>
                <w:bCs/>
                <w:color w:val="1FA6A2"/>
                <w:sz w:val="20"/>
                <w:szCs w:val="20"/>
              </w:rPr>
              <w:t xml:space="preserve">Content:  </w:t>
            </w:r>
            <w:r>
              <w:rPr>
                <w:sz w:val="20"/>
                <w:szCs w:val="20"/>
              </w:rPr>
              <w:t xml:space="preserve">I can recognize when two quantities change together, and identify which one is the independent variable and which is the dependent variable.</w:t>
            </w:r>
          </w:p>
          <w:p>
            <w:pPr>
              <w:spacing w:after="0"/>
            </w:pPr>
            <w:r>
              <w:rPr>
                <w:b/>
                <w:bCs/>
                <w:color w:val="B97A12"/>
                <w:sz w:val="20"/>
                <w:szCs w:val="20"/>
              </w:rPr>
              <w:t xml:space="preserve">Language:  </w:t>
            </w:r>
            <w:r>
              <w:rPr>
                <w:sz w:val="20"/>
                <w:szCs w:val="20"/>
              </w:rPr>
              <w:t xml:space="preserve">I can explain which quantity depends on the other using the words independent variable, dependent variable, and depends on.</w:t>
            </w:r>
          </w:p>
        </w:tc>
      </w:tr>
    </w:tbl>
    <w:p>
      <w:pPr>
        <w:spacing w:after="40"/>
      </w:pPr>
      <w:r>
        <w:t xml:space="preserve"/>
      </w:r>
    </w:p>
    <w:p>
      <w:pPr>
        <w:pStyle w:val="Heading1"/>
        <w:keepNext/>
        <w:keepLines/>
        <w:pBdr>
          <w:bottom w:val="single" w:color="1FA6A2" w:sz="14" w:space="6"/>
        </w:pBdr>
        <w:spacing w:after="140" w:before="300"/>
      </w:pPr>
      <w:r>
        <w:rPr>
          <w:b/>
          <w:bCs/>
          <w:color w:val="12355B"/>
          <w:sz w:val="30"/>
          <w:szCs w:val="30"/>
        </w:rPr>
        <w:t xml:space="preserve">Key Vocabulary</w:t>
      </w:r>
    </w:p>
    <w:p>
      <w:pPr>
        <w:spacing w:after="100"/>
      </w:pPr>
      <w:r>
        <w:rPr>
          <w:i/>
          <w:iCs/>
          <w:color w:val="5F6F80"/>
          <w:sz w:val="19"/>
          <w:szCs w:val="19"/>
        </w:rPr>
        <w:t xml:space="preserve">Review each concept term, definition, non-example, and visual clue.</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1800"/>
        <w:gridCol w:w="3160"/>
        <w:gridCol w:w="2200"/>
        <w:gridCol w:w="2200"/>
      </w:tblGrid>
      <w:tr>
        <w:trPr>
          <w:cantSplit/>
          <w:tblHeader/>
        </w:trPr>
        <w:tc>
          <w:tcPr>
            <w:tcW w:type="dxa" w:w="1800"/>
            <w:shd w:fill="EEF4F8" w:color="auto" w:val="clear"/>
            <w:tcMar>
              <w:top w:type="dxa" w:w="80"/>
              <w:left w:type="dxa" w:w="100"/>
              <w:bottom w:type="dxa" w:w="80"/>
              <w:right w:type="dxa" w:w="100"/>
            </w:tcMar>
          </w:tcPr>
          <w:p>
            <w:pPr>
              <w:spacing w:after="0"/>
            </w:pPr>
            <w:r>
              <w:rPr>
                <w:b/>
                <w:bCs/>
                <w:color w:val="12355B"/>
                <w:sz w:val="19"/>
                <w:szCs w:val="19"/>
              </w:rPr>
              <w:t xml:space="preserve">Concept Term</w:t>
            </w:r>
          </w:p>
        </w:tc>
        <w:tc>
          <w:tcPr>
            <w:tcW w:type="dxa" w:w="3160"/>
            <w:shd w:fill="EEF4F8" w:color="auto" w:val="clear"/>
            <w:tcMar>
              <w:top w:type="dxa" w:w="80"/>
              <w:left w:type="dxa" w:w="100"/>
              <w:bottom w:type="dxa" w:w="80"/>
              <w:right w:type="dxa" w:w="100"/>
            </w:tcMar>
          </w:tcPr>
          <w:p>
            <w:pPr>
              <w:spacing w:after="0"/>
            </w:pPr>
            <w:r>
              <w:rPr>
                <w:b/>
                <w:bCs/>
                <w:color w:val="12355B"/>
                <w:sz w:val="19"/>
                <w:szCs w:val="19"/>
              </w:rPr>
              <w:t xml:space="preserve">Student-Friendly Definition</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Non-Example</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Visual Clue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independent variable</w:t>
            </w:r>
          </w:p>
          <w:p>
            <w:pPr>
              <w:spacing w:after="0"/>
            </w:pPr>
            <w:r>
              <w:rPr>
                <w:i/>
                <w:iCs/>
                <w:color w:val="5F6F80"/>
                <w:sz w:val="18"/>
                <w:szCs w:val="18"/>
              </w:rPr>
              <w:t xml:space="preserve">variable independiente</w:t>
            </w:r>
          </w:p>
        </w:tc>
        <w:tc>
          <w:tcPr>
            <w:tcW w:type="dxa" w:w="3160"/>
            <w:tcMar>
              <w:top w:type="dxa" w:w="80"/>
              <w:left w:type="dxa" w:w="100"/>
              <w:bottom w:type="dxa" w:w="80"/>
              <w:right w:type="dxa" w:w="100"/>
            </w:tcMar>
            <w:vAlign w:val="top"/>
          </w:tcPr>
          <w:p>
            <w:pPr>
              <w:spacing w:after="0"/>
            </w:pPr>
            <w:r>
              <w:rPr>
                <w:sz w:val="20"/>
                <w:szCs w:val="20"/>
              </w:rPr>
              <w:t xml:space="preserve">The input quantity in a model, chosen or observed.</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independent variable: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Miguel picks the number of MONTHS — nothing else decides it for him.</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dependent variable</w:t>
            </w:r>
          </w:p>
          <w:p>
            <w:pPr>
              <w:spacing w:after="0"/>
            </w:pPr>
            <w:r>
              <w:rPr>
                <w:i/>
                <w:iCs/>
                <w:color w:val="5F6F80"/>
                <w:sz w:val="18"/>
                <w:szCs w:val="18"/>
              </w:rPr>
              <w:t xml:space="preserve">variable dependiente</w:t>
            </w:r>
          </w:p>
        </w:tc>
        <w:tc>
          <w:tcPr>
            <w:tcW w:type="dxa" w:w="3160"/>
            <w:tcMar>
              <w:top w:type="dxa" w:w="80"/>
              <w:left w:type="dxa" w:w="100"/>
              <w:bottom w:type="dxa" w:w="80"/>
              <w:right w:type="dxa" w:w="100"/>
            </w:tcMar>
            <w:vAlign w:val="top"/>
          </w:tcPr>
          <w:p>
            <w:pPr>
              <w:spacing w:after="0"/>
            </w:pPr>
            <w:r>
              <w:rPr>
                <w:sz w:val="20"/>
                <w:szCs w:val="20"/>
              </w:rPr>
              <w:t xml:space="preserve">The quantity that changes in response to the independent variable.</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dependent variable: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Total cost = $24.95 × months — the cost RESPONDS to the months.</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depends on</w:t>
            </w:r>
          </w:p>
          <w:p>
            <w:pPr>
              <w:spacing w:after="0"/>
            </w:pPr>
            <w:r>
              <w:rPr>
                <w:i/>
                <w:iCs/>
                <w:color w:val="5F6F80"/>
                <w:sz w:val="18"/>
                <w:szCs w:val="18"/>
              </w:rPr>
              <w:t xml:space="preserve">depende de</w:t>
            </w:r>
          </w:p>
        </w:tc>
        <w:tc>
          <w:tcPr>
            <w:tcW w:type="dxa" w:w="3160"/>
            <w:tcMar>
              <w:top w:type="dxa" w:w="80"/>
              <w:left w:type="dxa" w:w="100"/>
              <w:bottom w:type="dxa" w:w="80"/>
              <w:right w:type="dxa" w:w="100"/>
            </w:tcMar>
            <w:vAlign w:val="top"/>
          </w:tcPr>
          <w:p>
            <w:pPr>
              <w:spacing w:after="0"/>
            </w:pPr>
            <w:r>
              <w:rPr>
                <w:sz w:val="20"/>
                <w:szCs w:val="20"/>
              </w:rPr>
              <w:t xml:space="preserve">One quantity depends on another when changing the first causes the second to change.</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depends on: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“Total cost depends on the number of months.” Responder first, chooser last.</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quantity</w:t>
            </w:r>
          </w:p>
          <w:p>
            <w:pPr>
              <w:spacing w:after="0"/>
            </w:pPr>
            <w:r>
              <w:rPr>
                <w:i/>
                <w:iCs/>
                <w:color w:val="5F6F80"/>
                <w:sz w:val="18"/>
                <w:szCs w:val="18"/>
              </w:rPr>
              <w:t xml:space="preserve">cantidad</w:t>
            </w:r>
          </w:p>
        </w:tc>
        <w:tc>
          <w:tcPr>
            <w:tcW w:type="dxa" w:w="3160"/>
            <w:tcMar>
              <w:top w:type="dxa" w:w="80"/>
              <w:left w:type="dxa" w:w="100"/>
              <w:bottom w:type="dxa" w:w="80"/>
              <w:right w:type="dxa" w:w="100"/>
            </w:tcMar>
            <w:vAlign w:val="top"/>
          </w:tcPr>
          <w:p>
            <w:pPr>
              <w:spacing w:after="0"/>
            </w:pPr>
            <w:r>
              <w:rPr>
                <w:sz w:val="20"/>
                <w:szCs w:val="20"/>
              </w:rPr>
              <w:t xml:space="preserve">Something that can be counted or measured.</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quantity: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24.95 dollars per month, 12 months — each is a number with a meaning.</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relationship</w:t>
            </w:r>
          </w:p>
          <w:p>
            <w:pPr>
              <w:spacing w:after="0"/>
            </w:pPr>
            <w:r>
              <w:rPr>
                <w:i/>
                <w:iCs/>
                <w:color w:val="5F6F80"/>
                <w:sz w:val="18"/>
                <w:szCs w:val="18"/>
              </w:rPr>
              <w:t xml:space="preserve">relación</w:t>
            </w:r>
          </w:p>
        </w:tc>
        <w:tc>
          <w:tcPr>
            <w:tcW w:type="dxa" w:w="3160"/>
            <w:tcMar>
              <w:top w:type="dxa" w:w="80"/>
              <w:left w:type="dxa" w:w="100"/>
              <w:bottom w:type="dxa" w:w="80"/>
              <w:right w:type="dxa" w:w="100"/>
            </w:tcMar>
            <w:vAlign w:val="top"/>
          </w:tcPr>
          <w:p>
            <w:pPr>
              <w:spacing w:after="0"/>
            </w:pPr>
            <w:r>
              <w:rPr>
                <w:sz w:val="20"/>
                <w:szCs w:val="20"/>
              </w:rPr>
              <w:t xml:space="preserve">How two quantities change together.</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relationship: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1 month → $24.95, 2 months → $49.90: the two quantities move together.</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Table of values</w:t>
            </w:r>
          </w:p>
          <w:p>
            <w:pPr>
              <w:spacing w:after="0"/>
            </w:pPr>
            <w:r>
              <w:rPr>
                <w:i/>
                <w:iCs/>
                <w:color w:val="5F6F80"/>
                <w:sz w:val="18"/>
                <w:szCs w:val="18"/>
              </w:rPr>
              <w:t xml:space="preserve">Tabla de valores</w:t>
            </w:r>
          </w:p>
        </w:tc>
        <w:tc>
          <w:tcPr>
            <w:tcW w:type="dxa" w:w="3160"/>
            <w:tcMar>
              <w:top w:type="dxa" w:w="80"/>
              <w:left w:type="dxa" w:w="100"/>
              <w:bottom w:type="dxa" w:w="80"/>
              <w:right w:type="dxa" w:w="100"/>
            </w:tcMar>
            <w:vAlign w:val="top"/>
          </w:tcPr>
          <w:p>
            <w:pPr>
              <w:spacing w:after="0"/>
            </w:pPr>
            <w:r>
              <w:rPr>
                <w:sz w:val="20"/>
                <w:szCs w:val="20"/>
              </w:rPr>
              <w:t xml:space="preserve">A list of matched input and output pairs.</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Table of values: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x: 2, 4 paired with y: 14, 28</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Input</w:t>
            </w:r>
          </w:p>
          <w:p>
            <w:pPr>
              <w:spacing w:after="0"/>
            </w:pPr>
            <w:r>
              <w:rPr>
                <w:i/>
                <w:iCs/>
                <w:color w:val="5F6F80"/>
                <w:sz w:val="18"/>
                <w:szCs w:val="18"/>
              </w:rPr>
              <w:t xml:space="preserve">Entrada</w:t>
            </w:r>
          </w:p>
        </w:tc>
        <w:tc>
          <w:tcPr>
            <w:tcW w:type="dxa" w:w="3160"/>
            <w:tcMar>
              <w:top w:type="dxa" w:w="80"/>
              <w:left w:type="dxa" w:w="100"/>
              <w:bottom w:type="dxa" w:w="80"/>
              <w:right w:type="dxa" w:w="100"/>
            </w:tcMar>
            <w:vAlign w:val="top"/>
          </w:tcPr>
          <w:p>
            <w:pPr>
              <w:spacing w:after="0"/>
            </w:pPr>
            <w:r>
              <w:rPr>
                <w:sz w:val="20"/>
                <w:szCs w:val="20"/>
              </w:rPr>
              <w:t xml:space="preserve">The independent value you put in; it fills the first column of a table.</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Input: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Minutes jogged</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Output</w:t>
            </w:r>
          </w:p>
          <w:p>
            <w:pPr>
              <w:spacing w:after="0"/>
            </w:pPr>
            <w:r>
              <w:rPr>
                <w:i/>
                <w:iCs/>
                <w:color w:val="5F6F80"/>
                <w:sz w:val="18"/>
                <w:szCs w:val="18"/>
              </w:rPr>
              <w:t xml:space="preserve">Salida</w:t>
            </w:r>
          </w:p>
        </w:tc>
        <w:tc>
          <w:tcPr>
            <w:tcW w:type="dxa" w:w="3160"/>
            <w:tcMar>
              <w:top w:type="dxa" w:w="80"/>
              <w:left w:type="dxa" w:w="100"/>
              <w:bottom w:type="dxa" w:w="80"/>
              <w:right w:type="dxa" w:w="100"/>
            </w:tcMar>
            <w:vAlign w:val="top"/>
          </w:tcPr>
          <w:p>
            <w:pPr>
              <w:spacing w:after="0"/>
            </w:pPr>
            <w:r>
              <w:rPr>
                <w:sz w:val="20"/>
                <w:szCs w:val="20"/>
              </w:rPr>
              <w:t xml:space="preserve">The dependent value that comes out; it fills the second column of a table.</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Output: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Calories burned</w:t>
            </w:r>
          </w:p>
        </w:tc>
      </w:tr>
    </w:tbl>
    <w:p>
      <w:pPr>
        <w:pStyle w:val="Heading1"/>
        <w:keepNext/>
        <w:keepLines/>
        <w:pBdr>
          <w:bottom w:val="single" w:color="1FA6A2" w:sz="14" w:space="6"/>
        </w:pBdr>
        <w:spacing w:after="140" w:before="300"/>
      </w:pPr>
      <w:r>
        <w:rPr>
          <w:b/>
          <w:bCs/>
          <w:color w:val="12355B"/>
          <w:sz w:val="30"/>
          <w:szCs w:val="30"/>
        </w:rPr>
        <w:t xml:space="preserve">Guided Notes</w:t>
      </w:r>
    </w:p>
    <w:p>
      <w:pPr>
        <w:spacing w:after="100"/>
      </w:pPr>
      <w:r>
        <w:rPr>
          <w:i/>
          <w:iCs/>
          <w:color w:val="5F6F80"/>
          <w:sz w:val="19"/>
          <w:szCs w:val="19"/>
        </w:rPr>
        <w:t xml:space="preserve">Fill in each blank as we go. Use the Word Bank to help you.</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40"/>
            </w:pPr>
            <w:r>
              <w:rPr>
                <w:b/>
                <w:bCs/>
                <w:color w:val="1FA6A2"/>
                <w:sz w:val="18"/>
                <w:szCs w:val="18"/>
              </w:rPr>
              <w:t xml:space="preserve">WORD BANK</w:t>
            </w:r>
          </w:p>
          <w:p>
            <w:pPr>
              <w:spacing w:after="80"/>
            </w:pPr>
            <w:r>
              <w:rPr>
                <w:b/>
                <w:bCs/>
                <w:sz w:val="21"/>
                <w:szCs w:val="21"/>
              </w:rPr>
              <w:t xml:space="preserve">independent variable      •      dependent variable      •      depends on      •      quantity      •      relationship      •      Table of values      •      Input      •      Output</w:t>
            </w:r>
          </w:p>
        </w:tc>
      </w:tr>
    </w:tbl>
    <w:p>
      <w:pPr>
        <w:spacing w:after="80"/>
      </w:pPr>
      <w:r>
        <w:t xml:space="preserve"/>
      </w:r>
    </w:p>
    <w:p>
      <w:pPr>
        <w:keepLines/>
        <w:spacing w:after="260" w:before="200"/>
      </w:pPr>
      <w:r>
        <w:rPr>
          <w:b/>
          <w:bCs/>
          <w:color w:val="12355B"/>
          <w:sz w:val="22"/>
          <w:szCs w:val="22"/>
        </w:rPr>
        <w:t xml:space="preserve">1.  </w:t>
      </w:r>
      <w:r>
        <w:rPr>
          <w:sz w:val="22"/>
          <w:szCs w:val="22"/>
        </w:rPr>
        <w:t xml:space="preserve">The input quantity in a relationship is the </w:t>
      </w:r>
      <w:r>
        <w:rPr>
          <w:sz w:val="22"/>
          <w:szCs w:val="22"/>
        </w:rPr>
        <w:t xml:space="preserve">________________</w:t>
      </w:r>
      <w:r>
        <w:rPr>
          <w:sz w:val="22"/>
          <w:szCs w:val="22"/>
        </w:rPr>
        <w:t xml:space="preserv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2.  </w:t>
      </w:r>
      <w:r>
        <w:rPr>
          <w:sz w:val="22"/>
          <w:szCs w:val="22"/>
        </w:rPr>
        <w:t xml:space="preserve">The quantity that changes in response to the other is the </w:t>
      </w:r>
      <w:r>
        <w:rPr>
          <w:sz w:val="22"/>
          <w:szCs w:val="22"/>
        </w:rPr>
        <w:t xml:space="preserve">________________</w:t>
      </w:r>
      <w:r>
        <w:rPr>
          <w:sz w:val="22"/>
          <w:szCs w:val="22"/>
        </w:rPr>
        <w:t xml:space="preserv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3.  </w:t>
      </w:r>
      <w:r>
        <w:rPr>
          <w:sz w:val="22"/>
          <w:szCs w:val="22"/>
        </w:rPr>
        <w:t xml:space="preserve">Say it in order: the responding quantity </w:t>
      </w:r>
      <w:r>
        <w:rPr>
          <w:sz w:val="22"/>
          <w:szCs w:val="22"/>
        </w:rPr>
        <w:t xml:space="preserve">________________</w:t>
      </w:r>
      <w:r>
        <w:rPr>
          <w:sz w:val="22"/>
          <w:szCs w:val="22"/>
        </w:rPr>
        <w:t xml:space="preserve"> </w:t>
      </w:r>
      <w:r>
        <w:rPr>
          <w:sz w:val="22"/>
          <w:szCs w:val="22"/>
        </w:rPr>
        <w:t xml:space="preserve">________________</w:t>
      </w:r>
      <w:r>
        <w:rPr>
          <w:sz w:val="22"/>
          <w:szCs w:val="22"/>
        </w:rPr>
        <w:t xml:space="preserve"> the chosen one.</w:t>
      </w:r>
    </w:p>
    <w:p>
      <w:pPr>
        <w:keepLines/>
        <w:spacing w:after="260" w:before="200"/>
      </w:pPr>
      <w:r>
        <w:rPr>
          <w:b/>
          <w:bCs/>
          <w:color w:val="12355B"/>
          <w:sz w:val="22"/>
          <w:szCs w:val="22"/>
        </w:rPr>
        <w:t xml:space="preserve">4.  </w:t>
      </w:r>
      <w:r>
        <w:rPr>
          <w:sz w:val="22"/>
          <w:szCs w:val="22"/>
        </w:rPr>
        <w:t xml:space="preserve">Something that can be counted or measured is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5.  </w:t>
      </w:r>
      <w:r>
        <w:rPr>
          <w:sz w:val="22"/>
          <w:szCs w:val="22"/>
        </w:rPr>
        <w:t xml:space="preserve">How two quantities change together is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6.  </w:t>
      </w:r>
      <w:r>
        <w:rPr>
          <w:sz w:val="22"/>
          <w:szCs w:val="22"/>
        </w:rPr>
        <w:t xml:space="preserve">A list of matched input and output pairs is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7.  </w:t>
      </w:r>
      <w:r>
        <w:rPr>
          <w:sz w:val="22"/>
          <w:szCs w:val="22"/>
        </w:rPr>
        <w:t xml:space="preserve">The independent value you put in is the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8.  </w:t>
      </w:r>
      <w:r>
        <w:rPr>
          <w:sz w:val="22"/>
          <w:szCs w:val="22"/>
        </w:rPr>
        <w:t xml:space="preserve">The dependent value that comes out is the </w:t>
      </w:r>
      <w:r>
        <w:rPr>
          <w:sz w:val="22"/>
          <w:szCs w:val="22"/>
        </w:rPr>
        <w:t xml:space="preserve">________________</w:t>
      </w:r>
      <w:r>
        <w:rPr>
          <w:sz w:val="22"/>
          <w:szCs w:val="22"/>
        </w:rPr>
        <w:t xml:space="preserve">.</w:t>
      </w:r>
    </w:p>
    <w:p>
      <w:pPr>
        <w:pStyle w:val="Heading1"/>
        <w:keepNext/>
        <w:keepLines/>
        <w:pBdr>
          <w:bottom w:val="single" w:color="1FA6A2" w:sz="14" w:space="6"/>
        </w:pBdr>
        <w:spacing w:after="140" w:before="300"/>
      </w:pPr>
      <w:r>
        <w:rPr>
          <w:b/>
          <w:bCs/>
          <w:color w:val="12355B"/>
          <w:sz w:val="30"/>
          <w:szCs w:val="30"/>
        </w:rPr>
        <w:t xml:space="preserve">Write About the Math</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color w:val="1A2733"/>
                <w:sz w:val="21"/>
                <w:szCs w:val="21"/>
              </w:rPr>
              <w:t xml:space="preserve">Which two quantities in this shop are related, so that one depends on the other — and which quantity does NOT depend on the number of pizzas at all?</w:t>
            </w:r>
            <w:r>
              <w:rPr>
                <w:i/>
                <w:iCs/>
                <w:color w:val="5F6F80"/>
                <w:sz w:val="19"/>
                <w:szCs w:val="19"/>
              </w:rPr>
              <w:br/>
              <w:t xml:space="preserve">¿Qué dos cantidades de esta pizzería están relacionadas, de modo que una depende de la otra — y qué cantidad no depende para nada del número de pizzas?</w:t>
            </w:r>
          </w:p>
        </w:tc>
      </w:tr>
    </w:tbl>
    <w:p>
      <w:pPr>
        <w:spacing w:after="100"/>
      </w:pPr>
      <w:r>
        <w:rPr>
          <w:i/>
          <w:iCs/>
          <w:color w:val="5F6F80"/>
          <w:sz w:val="19"/>
          <w:szCs w:val="19"/>
        </w:rPr>
        <w:t xml:space="preserve">Say your answer to a partner first. Then write it, using at least two of these words:</w:t>
      </w:r>
    </w:p>
    <w:p>
      <w:pPr>
        <w:spacing w:after="40"/>
      </w:pPr>
      <w:r>
        <w:rPr>
          <w:b/>
          <w:bCs/>
          <w:color w:val="1FA6A2"/>
          <w:sz w:val="22"/>
          <w:szCs w:val="22"/>
        </w:rPr>
        <w:t xml:space="preserve">☐  </w:t>
      </w:r>
      <w:r>
        <w:rPr>
          <w:b/>
          <w:bCs/>
          <w:color w:val="12355B"/>
          <w:sz w:val="20"/>
          <w:szCs w:val="20"/>
        </w:rPr>
        <w:t xml:space="preserve">independent variable</w:t>
      </w:r>
      <w:r>
        <w:rPr>
          <w:i/>
          <w:iCs/>
          <w:color w:val="5F6F80"/>
          <w:sz w:val="18"/>
          <w:szCs w:val="18"/>
        </w:rPr>
        <w:t xml:space="preserve">  ·  variable independiente</w:t>
      </w:r>
    </w:p>
    <w:p>
      <w:pPr>
        <w:spacing w:after="40"/>
      </w:pPr>
      <w:r>
        <w:rPr>
          <w:b/>
          <w:bCs/>
          <w:color w:val="1FA6A2"/>
          <w:sz w:val="22"/>
          <w:szCs w:val="22"/>
        </w:rPr>
        <w:t xml:space="preserve">☐  </w:t>
      </w:r>
      <w:r>
        <w:rPr>
          <w:b/>
          <w:bCs/>
          <w:color w:val="12355B"/>
          <w:sz w:val="20"/>
          <w:szCs w:val="20"/>
        </w:rPr>
        <w:t xml:space="preserve">dependent variable</w:t>
      </w:r>
      <w:r>
        <w:rPr>
          <w:i/>
          <w:iCs/>
          <w:color w:val="5F6F80"/>
          <w:sz w:val="18"/>
          <w:szCs w:val="18"/>
        </w:rPr>
        <w:t xml:space="preserve">  ·  variable dependiente</w:t>
      </w:r>
    </w:p>
    <w:p>
      <w:pPr>
        <w:spacing w:after="40"/>
      </w:pPr>
      <w:r>
        <w:rPr>
          <w:b/>
          <w:bCs/>
          <w:color w:val="1FA6A2"/>
          <w:sz w:val="22"/>
          <w:szCs w:val="22"/>
        </w:rPr>
        <w:t xml:space="preserve">☐  </w:t>
      </w:r>
      <w:r>
        <w:rPr>
          <w:b/>
          <w:bCs/>
          <w:color w:val="12355B"/>
          <w:sz w:val="20"/>
          <w:szCs w:val="20"/>
        </w:rPr>
        <w:t xml:space="preserve">depends on</w:t>
      </w:r>
      <w:r>
        <w:rPr>
          <w:i/>
          <w:iCs/>
          <w:color w:val="5F6F80"/>
          <w:sz w:val="18"/>
          <w:szCs w:val="18"/>
        </w:rPr>
        <w:t xml:space="preserve">  ·  depende de</w:t>
      </w:r>
    </w:p>
    <w:p>
      <w:pPr>
        <w:spacing w:after="40"/>
      </w:pPr>
      <w:r>
        <w:rPr>
          <w:b/>
          <w:bCs/>
          <w:color w:val="1FA6A2"/>
          <w:sz w:val="22"/>
          <w:szCs w:val="22"/>
        </w:rPr>
        <w:t xml:space="preserve">☐  </w:t>
      </w:r>
      <w:r>
        <w:rPr>
          <w:b/>
          <w:bCs/>
          <w:color w:val="12355B"/>
          <w:sz w:val="20"/>
          <w:szCs w:val="20"/>
        </w:rPr>
        <w:t xml:space="preserve">quantity</w:t>
      </w:r>
      <w:r>
        <w:rPr>
          <w:i/>
          <w:iCs/>
          <w:color w:val="5F6F80"/>
          <w:sz w:val="18"/>
          <w:szCs w:val="18"/>
        </w:rPr>
        <w:t xml:space="preserve">  ·  cantidad</w:t>
      </w:r>
    </w:p>
    <w:p>
      <w:pPr>
        <w:spacing w:after="40"/>
      </w:pPr>
      <w:r>
        <w:rPr>
          <w:b/>
          <w:bCs/>
          <w:color w:val="1FA6A2"/>
          <w:sz w:val="22"/>
          <w:szCs w:val="22"/>
        </w:rPr>
        <w:t xml:space="preserve">☐  </w:t>
      </w:r>
      <w:r>
        <w:rPr>
          <w:b/>
          <w:bCs/>
          <w:color w:val="12355B"/>
          <w:sz w:val="20"/>
          <w:szCs w:val="20"/>
        </w:rPr>
        <w:t xml:space="preserve">relationship</w:t>
      </w:r>
      <w:r>
        <w:rPr>
          <w:i/>
          <w:iCs/>
          <w:color w:val="5F6F80"/>
          <w:sz w:val="18"/>
          <w:szCs w:val="18"/>
        </w:rPr>
        <w:t xml:space="preserve">  ·  relación</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19"/>
                <w:szCs w:val="19"/>
              </w:rPr>
              <w:t xml:space="preserve">Model:  </w:t>
            </w:r>
            <w:r>
              <w:rPr>
                <w:sz w:val="19"/>
                <w:szCs w:val="19"/>
              </w:rPr>
              <w:t xml:space="preserve">Akela chose where to place each tray, which set the hours of sunlight; the plant height was measured afterward, in response to the sunlight. — A strong answer names sunlight as chosen (independent) and height as responding (dependent), and can say the sentence 'height depends on sunlight.' A weak answer just says 'height is bigger' without naming which quantity was chosen.</w:t>
            </w:r>
          </w:p>
        </w:tc>
      </w:tr>
    </w:tbl>
    <w:p>
      <w:pPr>
        <w:pStyle w:val="Heading2"/>
        <w:spacing w:after="80" w:before="180"/>
      </w:pPr>
      <w:r>
        <w:rPr>
          <w:b/>
          <w:bCs/>
          <w:color w:val="12355B"/>
          <w:sz w:val="24"/>
          <w:szCs w:val="24"/>
        </w:rPr>
        <w:t xml:space="preserve">Start</w:t>
      </w:r>
      <w:r>
        <w:rPr>
          <w:i/>
          <w:iCs/>
          <w:color w:val="1FA6A2"/>
          <w:sz w:val="19"/>
          <w:szCs w:val="19"/>
        </w:rPr>
        <w:t xml:space="preserve">   Most language support</w:t>
      </w:r>
    </w:p>
    <w:p>
      <w:pPr>
        <w:spacing w:after="60"/>
      </w:pPr>
      <w:r>
        <w:rPr>
          <w:color w:val="1A2733"/>
          <w:sz w:val="21"/>
          <w:szCs w:val="21"/>
        </w:rPr>
        <w:t xml:space="preserve">Complete the frames. Use the word bank.</w:t>
      </w:r>
      <w:r>
        <w:rPr>
          <w:i/>
          <w:iCs/>
          <w:color w:val="5F6F80"/>
          <w:sz w:val="19"/>
          <w:szCs w:val="19"/>
        </w:rPr>
        <w:br/>
        <w:t xml:space="preserve">Completa las oraciones. Usa el banco de palabras.</w:t>
      </w:r>
    </w:p>
    <w:p>
      <w:pPr>
        <w:spacing w:after="60"/>
      </w:pPr>
      <w:r>
        <w:rPr>
          <w:color w:val="1A2733"/>
          <w:sz w:val="21"/>
          <w:szCs w:val="21"/>
        </w:rPr>
        <w:t xml:space="preserve">In this scenario, the ___ is the independent variable. The ___ and the ___ both depend on it. The number of ___ stays the same no matter how many pizzas are made.</w:t>
      </w:r>
    </w:p>
    <w:p>
      <w:pPr>
        <w:spacing w:after="60"/>
      </w:pPr>
      <w:r>
        <w:rPr>
          <w:color w:val="1A2733"/>
          <w:sz w:val="21"/>
          <w:szCs w:val="21"/>
        </w:rPr>
        <w:t xml:space="preserve">My answer is ___ because ___.</w:t>
      </w:r>
      <w:r>
        <w:rPr>
          <w:i/>
          <w:iCs/>
          <w:color w:val="5F6F80"/>
          <w:sz w:val="19"/>
          <w:szCs w:val="19"/>
        </w:rPr>
        <w:br/>
        <w:t xml:space="preserve">Mi respuesta es ___ porque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Build</w:t>
      </w:r>
      <w:r>
        <w:rPr>
          <w:i/>
          <w:iCs/>
          <w:color w:val="B97A12"/>
          <w:sz w:val="19"/>
          <w:szCs w:val="19"/>
        </w:rPr>
        <w:t xml:space="preserve">   Some language support</w:t>
      </w:r>
    </w:p>
    <w:p>
      <w:pPr>
        <w:spacing w:after="60"/>
      </w:pPr>
      <w:r>
        <w:rPr>
          <w:color w:val="1A2733"/>
          <w:sz w:val="21"/>
          <w:szCs w:val="21"/>
        </w:rPr>
        <w:t xml:space="preserve">Write two connected sentences. Use because, so, or but.</w:t>
      </w:r>
      <w:r>
        <w:rPr>
          <w:i/>
          <w:iCs/>
          <w:color w:val="5F6F80"/>
          <w:sz w:val="19"/>
          <w:szCs w:val="19"/>
        </w:rPr>
        <w:br/>
        <w:t xml:space="preserve">Escribe dos oraciones conectadas. Usa porque, entonces o pero.</w:t>
      </w:r>
    </w:p>
    <w:p>
      <w:pPr>
        <w:spacing w:after="60"/>
      </w:pPr>
      <w:r>
        <w:rPr>
          <w:color w:val="1A2733"/>
          <w:sz w:val="21"/>
          <w:szCs w:val="21"/>
        </w:rPr>
        <w:t xml:space="preserve">My claim is ___.</w:t>
      </w:r>
      <w:r>
        <w:rPr>
          <w:i/>
          <w:iCs/>
          <w:color w:val="5F6F80"/>
          <w:sz w:val="19"/>
          <w:szCs w:val="19"/>
        </w:rPr>
        <w:br/>
        <w:t xml:space="preserve">Mi afirmación es ___.</w:t>
      </w:r>
    </w:p>
    <w:p>
      <w:pPr>
        <w:spacing w:after="60"/>
      </w:pPr>
      <w:r>
        <w:rPr>
          <w:color w:val="1A2733"/>
          <w:sz w:val="21"/>
          <w:szCs w:val="21"/>
        </w:rPr>
        <w:t xml:space="preserve">My evidence is ___, so ___.</w:t>
      </w:r>
      <w:r>
        <w:rPr>
          <w:i/>
          <w:iCs/>
          <w:color w:val="5F6F80"/>
          <w:sz w:val="19"/>
          <w:szCs w:val="19"/>
        </w:rPr>
        <w:br/>
        <w:t xml:space="preserve">Mi evidencia es ___, entonces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Explain</w:t>
      </w:r>
      <w:r>
        <w:rPr>
          <w:i/>
          <w:iCs/>
          <w:color w:val="B97A12"/>
          <w:sz w:val="19"/>
          <w:szCs w:val="19"/>
        </w:rPr>
        <w:t xml:space="preserve">   Light language support</w:t>
      </w:r>
    </w:p>
    <w:p>
      <w:pPr>
        <w:spacing w:after="60"/>
      </w:pPr>
      <w:r>
        <w:rPr>
          <w:color w:val="1A2733"/>
          <w:sz w:val="21"/>
          <w:szCs w:val="21"/>
        </w:rPr>
        <w:t xml:space="preserve">Write a claim, give math evidence, and explain your reasoning.</w:t>
      </w:r>
      <w:r>
        <w:rPr>
          <w:i/>
          <w:iCs/>
          <w:color w:val="5F6F80"/>
          <w:sz w:val="19"/>
          <w:szCs w:val="19"/>
        </w:rPr>
        <w:br/>
        <w:t xml:space="preserve">Escribe una afirmación, da evidencia matemática y explica tu razonamiento.</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Check Your Explanation</w:t>
      </w:r>
      <w:r>
        <w:rPr>
          <w:i/>
          <w:iCs/>
          <w:color w:val="1FA6A2"/>
          <w:sz w:val="19"/>
          <w:szCs w:val="19"/>
        </w:rPr>
        <w:t xml:space="preserve">   three quick checks</w:t>
      </w:r>
    </w:p>
    <w:p>
      <w:pPr>
        <w:spacing w:after="80"/>
      </w:pPr>
      <w:r>
        <w:rPr>
          <w:b/>
          <w:bCs/>
          <w:color w:val="1FA6A2"/>
          <w:sz w:val="22"/>
          <w:szCs w:val="22"/>
        </w:rPr>
        <w:t xml:space="preserve">☐  </w:t>
      </w:r>
      <w:r>
        <w:rPr>
          <w:sz w:val="20"/>
          <w:szCs w:val="20"/>
        </w:rPr>
        <w:t xml:space="preserve">I answered the question.</w:t>
      </w:r>
    </w:p>
    <w:p>
      <w:pPr>
        <w:spacing w:after="80"/>
      </w:pPr>
      <w:r>
        <w:rPr>
          <w:b/>
          <w:bCs/>
          <w:color w:val="1FA6A2"/>
          <w:sz w:val="22"/>
          <w:szCs w:val="22"/>
        </w:rPr>
        <w:t xml:space="preserve">☐  </w:t>
      </w:r>
      <w:r>
        <w:rPr>
          <w:sz w:val="20"/>
          <w:szCs w:val="20"/>
        </w:rPr>
        <w:t xml:space="preserve">I used math evidence: numbers, an equation, or a model.</w:t>
      </w:r>
    </w:p>
    <w:p>
      <w:pPr>
        <w:spacing w:after="80"/>
      </w:pPr>
      <w:r>
        <w:rPr>
          <w:b/>
          <w:bCs/>
          <w:color w:val="1FA6A2"/>
          <w:sz w:val="22"/>
          <w:szCs w:val="22"/>
        </w:rPr>
        <w:t xml:space="preserve">☐  </w:t>
      </w:r>
      <w:r>
        <w:rPr>
          <w:sz w:val="20"/>
          <w:szCs w:val="20"/>
        </w:rPr>
        <w:t xml:space="preserve">I used at least two math words.</w:t>
      </w:r>
    </w:p>
    <w:p>
      <w:pPr>
        <w:pStyle w:val="Heading1"/>
        <w:keepNext/>
        <w:keepLines/>
        <w:pBdr>
          <w:bottom w:val="single" w:color="1FA6A2" w:sz="14" w:space="6"/>
        </w:pBdr>
        <w:spacing w:after="140" w:before="300"/>
      </w:pPr>
      <w:r>
        <w:rPr>
          <w:b/>
          <w:bCs/>
          <w:color w:val="12355B"/>
          <w:sz w:val="30"/>
          <w:szCs w:val="30"/>
        </w:rPr>
        <w:t xml:space="preserve">Worked Example</w:t>
      </w:r>
    </w:p>
    <w:p>
      <w:pPr>
        <w:pStyle w:val="Heading2"/>
        <w:spacing w:after="80" w:before="180"/>
      </w:pPr>
      <w:r>
        <w:rPr>
          <w:b/>
          <w:bCs/>
          <w:color w:val="12355B"/>
          <w:sz w:val="24"/>
          <w:szCs w:val="24"/>
        </w:rPr>
        <w:t xml:space="preserve">Watch &amp; Read</w:t>
      </w:r>
      <w:r>
        <w:rPr>
          <w:i/>
          <w:iCs/>
          <w:color w:val="1FA6A2"/>
          <w:sz w:val="19"/>
          <w:szCs w:val="19"/>
        </w:rPr>
        <w:t xml:space="preserve">   I Do — follow along with your teacher</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b/>
                <w:bCs/>
                <w:color w:val="12355B"/>
                <w:sz w:val="22"/>
                <w:szCs w:val="22"/>
              </w:rPr>
              <w:t xml:space="preserve">Unit 9 · Lesson 1</w:t>
            </w:r>
          </w:p>
          <w:p>
            <w:pPr>
              <w:spacing w:after="0"/>
            </w:pPr>
            <w:r>
              <w:rPr>
                <w:sz w:val="21"/>
                <w:szCs w:val="21"/>
              </w:rPr>
              <w:t xml:space="preserve">Akela planted three trays of bean seeds for a science experiment. Each tray sat in a different spot, so each got a different amount of sunlight per day. After three weeks she measured the average plant height in every tray. Two quantities in that experiment are related: change the sunlight and the height changes with it. One of them Akela chose, and the other one answered back. Today you will name which quantity is the independent one and which depends on it, and you will find pairs like this in a jogging tracker and a pizza shop.</w:t>
            </w:r>
          </w:p>
        </w:tc>
      </w:tr>
    </w:tbl>
    <w:p>
      <w:pPr>
        <w:spacing w:after="80"/>
      </w:pPr>
      <w:r>
        <w:t xml:space="preserve"/>
      </w:r>
    </w:p>
    <w:p>
      <w:pPr>
        <w:pStyle w:val="Heading2"/>
        <w:spacing w:after="80" w:before="180"/>
      </w:pPr>
      <w:r>
        <w:rPr>
          <w:b/>
          <w:bCs/>
          <w:color w:val="12355B"/>
          <w:sz w:val="24"/>
          <w:szCs w:val="24"/>
        </w:rPr>
        <w:t xml:space="preserve">Solved Example</w:t>
      </w:r>
      <w:r>
        <w:rPr>
          <w:i/>
          <w:iCs/>
          <w:color w:val="1FA6A2"/>
          <w:sz w:val="19"/>
          <w:szCs w:val="19"/>
        </w:rPr>
        <w:t xml:space="preserve">   I Do — watch each step</w:t>
      </w:r>
    </w:p>
    <w:p>
      <w:pPr>
        <w:keepNext/>
        <w:spacing w:after="40"/>
      </w:pPr>
      <w:r>
        <w:rPr>
          <w:b/>
          <w:bCs/>
          <w:color w:val="12355B"/>
          <w:sz w:val="21"/>
          <w:szCs w:val="21"/>
        </w:rPr>
        <w:t xml:space="preserve">Problem:  </w:t>
      </w:r>
      <w:r>
        <w:rPr>
          <w:sz w:val="21"/>
          <w:szCs w:val="21"/>
        </w:rPr>
        <w:t xml:space="preserve">Akela chooses how many hours of sunlight each tray gets. Which is the INDEPENDENT variable?</w:t>
      </w:r>
    </w:p>
    <w:p>
      <w:pPr>
        <w:spacing w:after="30"/>
        <w:ind w:left="420"/>
      </w:pPr>
      <w:r>
        <w:rPr>
          <w:sz w:val="20"/>
          <w:szCs w:val="20"/>
        </w:rPr>
        <w:t xml:space="preserve">A)  Plant height</w:t>
      </w:r>
    </w:p>
    <w:p>
      <w:pPr>
        <w:spacing w:after="30"/>
        <w:ind w:left="420"/>
      </w:pPr>
      <w:r>
        <w:rPr>
          <w:sz w:val="20"/>
          <w:szCs w:val="20"/>
        </w:rPr>
        <w:t xml:space="preserve">B)  Hours of sunlight</w:t>
      </w:r>
    </w:p>
    <w:p>
      <w:pPr>
        <w:spacing w:after="30"/>
        <w:ind w:left="420"/>
      </w:pPr>
      <w:r>
        <w:rPr>
          <w:sz w:val="20"/>
          <w:szCs w:val="20"/>
        </w:rPr>
        <w:t xml:space="preserve">C)  Number of trays</w:t>
      </w:r>
    </w:p>
    <w:p>
      <w:pPr>
        <w:spacing w:after="30"/>
        <w:ind w:left="420"/>
      </w:pPr>
      <w:r>
        <w:rPr>
          <w:sz w:val="20"/>
          <w:szCs w:val="20"/>
        </w:rPr>
        <w:t xml:space="preserve">D)  Number of seeds</w:t>
      </w:r>
    </w:p>
    <w:p>
      <w:pPr>
        <w:spacing w:after="20" w:before="50"/>
      </w:pPr>
      <w:r>
        <w:rPr>
          <w:b/>
          <w:bCs/>
          <w:color w:val="1FA6A2"/>
          <w:sz w:val="21"/>
          <w:szCs w:val="21"/>
        </w:rPr>
        <w:t xml:space="preserve">Step 1:  </w:t>
      </w:r>
      <w:r>
        <w:rPr>
          <w:sz w:val="21"/>
          <w:szCs w:val="21"/>
        </w:rPr>
        <w:t xml:space="preserve">Akela chooses the sunlight, so sunlight is subject to choice — that makes it independent.</w:t>
      </w:r>
    </w:p>
    <w:p>
      <w:pPr>
        <w:spacing w:after="40" w:before="60"/>
      </w:pPr>
      <w:r>
        <w:rPr>
          <w:b/>
          <w:bCs/>
          <w:color w:val="12355B"/>
          <w:sz w:val="21"/>
          <w:szCs w:val="21"/>
        </w:rPr>
        <w:t xml:space="preserve">Answer:  </w:t>
      </w:r>
      <w:r>
        <w:rPr>
          <w:b/>
          <w:bCs/>
          <w:sz w:val="21"/>
          <w:szCs w:val="21"/>
        </w:rPr>
        <w:t xml:space="preserve">B. Hours of sunlight</w:t>
      </w:r>
    </w:p>
    <w:p>
      <w:pPr>
        <w:pStyle w:val="Heading1"/>
        <w:keepNext/>
        <w:keepLines/>
        <w:pBdr>
          <w:bottom w:val="single" w:color="1FA6A2" w:sz="14" w:space="6"/>
        </w:pBdr>
        <w:spacing w:after="140" w:before="300"/>
      </w:pPr>
      <w:r>
        <w:rPr>
          <w:b/>
          <w:bCs/>
          <w:color w:val="12355B"/>
          <w:sz w:val="30"/>
          <w:szCs w:val="30"/>
        </w:rPr>
        <w:t xml:space="preserve">Guided Practice</w:t>
      </w:r>
    </w:p>
    <w:p>
      <w:pPr>
        <w:pStyle w:val="Heading2"/>
        <w:spacing w:after="80" w:before="180"/>
      </w:pPr>
      <w:r>
        <w:rPr>
          <w:b/>
          <w:bCs/>
          <w:color w:val="12355B"/>
          <w:sz w:val="24"/>
          <w:szCs w:val="24"/>
        </w:rPr>
        <w:t xml:space="preserve">Solve Together</w:t>
      </w:r>
      <w:r>
        <w:rPr>
          <w:i/>
          <w:iCs/>
          <w:color w:val="6B4FA0"/>
          <w:sz w:val="19"/>
          <w:szCs w:val="19"/>
        </w:rPr>
        <w:t xml:space="preserve">   We Do — work with your class</w:t>
      </w:r>
    </w:p>
    <w:p>
      <w:pPr>
        <w:keepNext/>
        <w:spacing w:after="40" w:before="40"/>
      </w:pPr>
      <w:r>
        <w:rPr>
          <w:b/>
          <w:bCs/>
          <w:color w:val="12355B"/>
          <w:sz w:val="21"/>
          <w:szCs w:val="21"/>
        </w:rPr>
        <w:t xml:space="preserve">Problem:  </w:t>
      </w:r>
      <w:r>
        <w:rPr>
          <w:sz w:val="21"/>
          <w:szCs w:val="21"/>
        </w:rPr>
        <w:t xml:space="preserve">In Akela's experiment, which is the DEPENDENT variable?</w:t>
      </w:r>
    </w:p>
    <w:p>
      <w:pPr>
        <w:spacing w:after="30"/>
        <w:ind w:left="420"/>
      </w:pPr>
      <w:r>
        <w:rPr>
          <w:sz w:val="20"/>
          <w:szCs w:val="20"/>
        </w:rPr>
        <w:t xml:space="preserve">A)  Hours of sunlight</w:t>
      </w:r>
    </w:p>
    <w:p>
      <w:pPr>
        <w:spacing w:after="30"/>
        <w:ind w:left="420"/>
      </w:pPr>
      <w:r>
        <w:rPr>
          <w:sz w:val="20"/>
          <w:szCs w:val="20"/>
        </w:rPr>
        <w:t xml:space="preserve">B)  The kind of seed</w:t>
      </w:r>
    </w:p>
    <w:p>
      <w:pPr>
        <w:spacing w:after="30"/>
        <w:ind w:left="420"/>
      </w:pPr>
      <w:r>
        <w:rPr>
          <w:sz w:val="20"/>
          <w:szCs w:val="20"/>
        </w:rPr>
        <w:t xml:space="preserve">C)  The size of the tray</w:t>
      </w:r>
    </w:p>
    <w:p>
      <w:pPr>
        <w:spacing w:after="30"/>
        <w:ind w:left="420"/>
      </w:pPr>
      <w:r>
        <w:rPr>
          <w:sz w:val="20"/>
          <w:szCs w:val="20"/>
        </w:rPr>
        <w:t xml:space="preserve">D)  Plant height</w:t>
      </w:r>
    </w:p>
    <w:p>
      <w:pPr>
        <w:keepNext/>
        <w:spacing w:after="0" w:before="50"/>
      </w:pPr>
      <w:r>
        <w:rPr>
          <w:b/>
          <w:bCs/>
          <w:color w:val="6B4FA0"/>
          <w:sz w:val="21"/>
          <w:szCs w:val="21"/>
        </w:rPr>
        <w:t xml:space="preserve">Step 1:</w:t>
      </w:r>
    </w:p>
    <w:p>
      <w:pPr>
        <w:pBdr>
          <w:bottom w:val="single" w:color="AFBECC" w:sz="6"/>
        </w:pBdr>
        <w:spacing w:after="30" w:before="150"/>
      </w:pPr>
      <w:r>
        <w:t xml:space="preserve"/>
      </w:r>
    </w:p>
    <w:p>
      <w:pPr>
        <w:keepNext/>
        <w:spacing w:after="0" w:before="50"/>
      </w:pPr>
      <w:r>
        <w:rPr>
          <w:b/>
          <w:bCs/>
          <w:color w:val="6B4FA0"/>
          <w:sz w:val="21"/>
          <w:szCs w:val="21"/>
        </w:rPr>
        <w:t xml:space="preserve">Step 2:</w:t>
      </w:r>
    </w:p>
    <w:p>
      <w:pPr>
        <w:pBdr>
          <w:bottom w:val="single" w:color="AFBECC" w:sz="6"/>
        </w:pBdr>
        <w:spacing w:after="30" w:before="150"/>
      </w:pPr>
      <w:r>
        <w:t xml:space="preserve"/>
      </w:r>
    </w:p>
    <w:p>
      <w:pPr>
        <w:keepNext/>
        <w:spacing w:after="0" w:before="60"/>
      </w:pPr>
      <w:r>
        <w:rPr>
          <w:b/>
          <w:bCs/>
          <w:color w:val="12355B"/>
          <w:sz w:val="21"/>
          <w:szCs w:val="21"/>
        </w:rPr>
        <w:t xml:space="preserve">Answer:</w:t>
      </w:r>
    </w:p>
    <w:p>
      <w:pPr>
        <w:pBdr>
          <w:bottom w:val="single" w:color="AFBECC" w:sz="6"/>
        </w:pBdr>
        <w:spacing w:after="30" w:before="150"/>
      </w:pPr>
      <w:r>
        <w:t xml:space="preserve"/>
      </w:r>
    </w:p>
    <w:p>
      <w:pPr>
        <w:spacing w:after="8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60"/>
            </w:pPr>
            <w:r>
              <w:rPr>
                <w:sz w:val="21"/>
                <w:szCs w:val="21"/>
              </w:rPr>
              <w:t xml:space="preserve">At a local pizza shop a customer can order up to three toppings on a large pizza. The shop has 6 employees. The shop spends $1.15 on cheese and $1.95 on sauce for each pizza it makes.</w:t>
            </w:r>
          </w:p>
          <w:p>
            <w:pPr>
              <w:spacing w:after="0"/>
            </w:pPr>
            <w:r>
              <w:rPr>
                <w:b/>
                <w:bCs/>
                <w:color w:val="12355B"/>
                <w:sz w:val="21"/>
                <w:szCs w:val="21"/>
              </w:rPr>
              <w:t xml:space="preserve">Which two quantities in this shop are related, so that one depends on the other — and which quantity does NOT depend on the number of pizzas at all?</w:t>
            </w:r>
          </w:p>
        </w:tc>
      </w:tr>
    </w:tbl>
    <w:p>
      <w:pPr>
        <w:spacing w:after="60"/>
      </w:pPr>
      <w:r>
        <w:t xml:space="preserve"/>
      </w:r>
    </w:p>
    <w:p>
      <w:pPr>
        <w:spacing w:after="80"/>
      </w:pPr>
      <w:r>
        <w:rPr>
          <w:b/>
          <w:bCs/>
          <w:color w:val="6B4FA0"/>
          <w:sz w:val="20"/>
          <w:szCs w:val="20"/>
        </w:rPr>
        <w:t xml:space="preserve">Sentence frame:  </w:t>
      </w:r>
      <w:r>
        <w:rPr>
          <w:i/>
          <w:iCs/>
          <w:sz w:val="20"/>
          <w:szCs w:val="20"/>
        </w:rPr>
        <w:t xml:space="preserve">In this scenario, the ___ is the independent variable. The ___ and the ___ both depend on it. The number of ___ stays the same no matter how many pizzas are made.</w:t>
      </w:r>
    </w:p>
    <w:p>
      <w:pPr>
        <w:spacing w:after="20"/>
      </w:pPr>
      <w:r>
        <w:t xml:space="preserve"/>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FFFFF"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spacing w:after="80"/>
      </w:pPr>
      <w:r>
        <w:t xml:space="preserve"/>
      </w:r>
    </w:p>
    <w:p>
      <w:pPr>
        <w:pStyle w:val="Heading2"/>
        <w:spacing w:after="80" w:before="180"/>
      </w:pPr>
      <w:r>
        <w:rPr>
          <w:b/>
          <w:bCs/>
          <w:color w:val="12355B"/>
          <w:sz w:val="24"/>
          <w:szCs w:val="24"/>
        </w:rPr>
        <w:t xml:space="preserve">Turn &amp; Talk</w:t>
      </w:r>
      <w:r>
        <w:rPr>
          <w:i/>
          <w:iCs/>
          <w:color w:val="1FA6A2"/>
          <w:sz w:val="19"/>
          <w:szCs w:val="19"/>
        </w:rPr>
        <w:t xml:space="preserve">   discuss with a partner</w:t>
      </w:r>
    </w:p>
    <w:p>
      <w:pPr>
        <w:spacing w:after="40" w:before="80"/>
      </w:pPr>
      <w:r>
        <w:rPr>
          <w:b/>
          <w:bCs/>
          <w:color w:val="12355B"/>
          <w:sz w:val="21"/>
          <w:szCs w:val="21"/>
        </w:rPr>
        <w:t xml:space="preserve">1. </w:t>
      </w:r>
      <w:r>
        <w:rPr>
          <w:b/>
          <w:bCs/>
          <w:color w:val="6B4FA0"/>
          <w:sz w:val="19"/>
          <w:szCs w:val="19"/>
        </w:rPr>
        <w:t xml:space="preserve">[Launch] </w:t>
      </w:r>
      <w:r>
        <w:rPr>
          <w:b/>
          <w:bCs/>
          <w:sz w:val="21"/>
          <w:szCs w:val="21"/>
        </w:rPr>
        <w:t xml:space="preserve">Akela put her three bean trays in three different spots, so each got a different amount of sunlight. After three weeks she measured the height of the plants. Which of those two quantities did Akela choose, and which one responded?</w:t>
      </w:r>
    </w:p>
    <w:p>
      <w:pPr>
        <w:spacing w:after="60"/>
      </w:pPr>
      <w:r>
        <w:rPr>
          <w:color w:val="1A2733"/>
          <w:sz w:val="21"/>
          <w:szCs w:val="21"/>
        </w:rPr>
        <w:t xml:space="preserve">Start with:  Akela chose ___, so ___ is the independent variable.</w:t>
      </w:r>
      <w:r>
        <w:rPr>
          <w:i/>
          <w:iCs/>
          <w:color w:val="5F6F80"/>
          <w:sz w:val="19"/>
          <w:szCs w:val="19"/>
        </w:rPr>
        <w:br/>
        <w:t xml:space="preserve">Akela eligió ___, así que ___ es la variable independiente.</w:t>
      </w:r>
    </w:p>
    <w:p>
      <w:pPr>
        <w:spacing w:after="80"/>
      </w:pPr>
      <w:r>
        <w:rPr>
          <w:b/>
          <w:bCs/>
          <w:color w:val="12355B"/>
          <w:sz w:val="19"/>
          <w:szCs w:val="19"/>
        </w:rPr>
        <w:t xml:space="preserve">Word bank:  </w:t>
      </w:r>
      <w:r>
        <w:rPr>
          <w:color w:val="1FA6A2"/>
          <w:sz w:val="19"/>
          <w:szCs w:val="19"/>
        </w:rPr>
        <w:t xml:space="preserve">independent variable,  dependent variable,  depends on</w:t>
      </w:r>
    </w:p>
    <w:p>
      <w:pPr>
        <w:spacing w:after="40" w:before="80"/>
      </w:pPr>
      <w:r>
        <w:rPr>
          <w:b/>
          <w:bCs/>
          <w:color w:val="12355B"/>
          <w:sz w:val="21"/>
          <w:szCs w:val="21"/>
        </w:rPr>
        <w:t xml:space="preserve">2. </w:t>
      </w:r>
      <w:r>
        <w:rPr>
          <w:b/>
          <w:bCs/>
          <w:color w:val="6B4FA0"/>
          <w:sz w:val="19"/>
          <w:szCs w:val="19"/>
        </w:rPr>
        <w:t xml:space="preserve">[Explore] </w:t>
      </w:r>
      <w:r>
        <w:rPr>
          <w:b/>
          <w:bCs/>
          <w:sz w:val="21"/>
          <w:szCs w:val="21"/>
        </w:rPr>
        <w:t xml:space="preserve">When you sorted the eight cards into independent and dependent, how did you decide where 'number of Calories Claire burns' belonged?</w:t>
      </w:r>
    </w:p>
    <w:p>
      <w:pPr>
        <w:spacing w:after="60"/>
      </w:pPr>
      <w:r>
        <w:rPr>
          <w:color w:val="1A2733"/>
          <w:sz w:val="21"/>
          <w:szCs w:val="21"/>
        </w:rPr>
        <w:t xml:space="preserve">Start with:  I put ___ in the dependent column because it ___.</w:t>
      </w:r>
      <w:r>
        <w:rPr>
          <w:i/>
          <w:iCs/>
          <w:color w:val="5F6F80"/>
          <w:sz w:val="19"/>
          <w:szCs w:val="19"/>
        </w:rPr>
        <w:br/>
        <w:t xml:space="preserve">Puse ___ en la columna dependiente porque ___.</w:t>
      </w:r>
    </w:p>
    <w:p>
      <w:pPr>
        <w:spacing w:after="80"/>
      </w:pPr>
      <w:r>
        <w:rPr>
          <w:b/>
          <w:bCs/>
          <w:color w:val="12355B"/>
          <w:sz w:val="19"/>
          <w:szCs w:val="19"/>
        </w:rPr>
        <w:t xml:space="preserve">Word bank:  </w:t>
      </w:r>
      <w:r>
        <w:rPr>
          <w:color w:val="1FA6A2"/>
          <w:sz w:val="19"/>
          <w:szCs w:val="19"/>
        </w:rPr>
        <w:t xml:space="preserve">subject to choice,  responds,  independent variable</w:t>
      </w:r>
    </w:p>
    <w:p>
      <w:pPr>
        <w:spacing w:after="40" w:before="80"/>
      </w:pPr>
      <w:r>
        <w:rPr>
          <w:b/>
          <w:bCs/>
          <w:color w:val="12355B"/>
          <w:sz w:val="21"/>
          <w:szCs w:val="21"/>
        </w:rPr>
        <w:t xml:space="preserve">3. </w:t>
      </w:r>
      <w:r>
        <w:rPr>
          <w:b/>
          <w:bCs/>
          <w:color w:val="6B4FA0"/>
          <w:sz w:val="19"/>
          <w:szCs w:val="19"/>
        </w:rPr>
        <w:t xml:space="preserve">[Connect] </w:t>
      </w:r>
      <w:r>
        <w:rPr>
          <w:b/>
          <w:bCs/>
          <w:sz w:val="21"/>
          <w:szCs w:val="21"/>
        </w:rPr>
        <w:t xml:space="preserve">At the pizza shop, the number of employees (6) and the topping limit (3) stay fixed no matter how many pizzas are made, but the cost of cheese changes with every pizza. Why do employees and toppings NOT count as part of a dependent relationship here?</w:t>
      </w:r>
    </w:p>
    <w:p>
      <w:pPr>
        <w:spacing w:after="60"/>
      </w:pPr>
      <w:r>
        <w:rPr>
          <w:color w:val="1A2733"/>
          <w:sz w:val="21"/>
          <w:szCs w:val="21"/>
        </w:rPr>
        <w:t xml:space="preserve">Start with:  The number of employees is fixed at ___, so it doesn't ___ when pizzas change.</w:t>
      </w:r>
      <w:r>
        <w:rPr>
          <w:i/>
          <w:iCs/>
          <w:color w:val="5F6F80"/>
          <w:sz w:val="19"/>
          <w:szCs w:val="19"/>
        </w:rPr>
        <w:br/>
        <w:t xml:space="preserve">El número de empleados es fijo en ___, así que no ___ cuando cambian las pizzas.</w:t>
      </w:r>
    </w:p>
    <w:p>
      <w:pPr>
        <w:spacing w:after="80"/>
      </w:pPr>
      <w:r>
        <w:rPr>
          <w:b/>
          <w:bCs/>
          <w:color w:val="12355B"/>
          <w:sz w:val="19"/>
          <w:szCs w:val="19"/>
        </w:rPr>
        <w:t xml:space="preserve">Word bank:  </w:t>
      </w:r>
      <w:r>
        <w:rPr>
          <w:color w:val="1FA6A2"/>
          <w:sz w:val="19"/>
          <w:szCs w:val="19"/>
        </w:rPr>
        <w:t xml:space="preserve">fixed value,  responds,  depends on</w:t>
      </w:r>
    </w:p>
    <w:p>
      <w:pPr>
        <w:spacing w:after="40" w:before="80"/>
      </w:pPr>
      <w:r>
        <w:rPr>
          <w:b/>
          <w:bCs/>
          <w:color w:val="12355B"/>
          <w:sz w:val="21"/>
          <w:szCs w:val="21"/>
        </w:rPr>
        <w:t xml:space="preserve">4. </w:t>
      </w:r>
      <w:r>
        <w:rPr>
          <w:b/>
          <w:bCs/>
          <w:color w:val="6B4FA0"/>
          <w:sz w:val="19"/>
          <w:szCs w:val="19"/>
        </w:rPr>
        <w:t xml:space="preserve">[Practice] </w:t>
      </w:r>
      <w:r>
        <w:rPr>
          <w:b/>
          <w:bCs/>
          <w:sz w:val="21"/>
          <w:szCs w:val="21"/>
        </w:rPr>
        <w:t xml:space="preserve">Look back at a practice problem where you had to name the independent and dependent variable. What question did you ask yourself first?</w:t>
      </w:r>
    </w:p>
    <w:p>
      <w:pPr>
        <w:spacing w:after="60"/>
      </w:pPr>
      <w:r>
        <w:rPr>
          <w:color w:val="1A2733"/>
          <w:sz w:val="21"/>
          <w:szCs w:val="21"/>
        </w:rPr>
        <w:t xml:space="preserve">Start with:  First I asked myself ___, which told me ___ was independent.</w:t>
      </w:r>
      <w:r>
        <w:rPr>
          <w:i/>
          <w:iCs/>
          <w:color w:val="5F6F80"/>
          <w:sz w:val="19"/>
          <w:szCs w:val="19"/>
        </w:rPr>
        <w:br/>
        <w:t xml:space="preserve">Primero me pregunté ___, lo cual me dijo que ___ era independiente.</w:t>
      </w:r>
    </w:p>
    <w:p>
      <w:pPr>
        <w:spacing w:after="80"/>
      </w:pPr>
      <w:r>
        <w:rPr>
          <w:b/>
          <w:bCs/>
          <w:color w:val="12355B"/>
          <w:sz w:val="19"/>
          <w:szCs w:val="19"/>
        </w:rPr>
        <w:t xml:space="preserve">Word bank:  </w:t>
      </w:r>
      <w:r>
        <w:rPr>
          <w:color w:val="1FA6A2"/>
          <w:sz w:val="19"/>
          <w:szCs w:val="19"/>
        </w:rPr>
        <w:t xml:space="preserve">subject to choice,  responds,  depends on</w:t>
      </w:r>
    </w:p>
    <w:p>
      <w:pPr>
        <w:pStyle w:val="Heading1"/>
        <w:keepNext/>
        <w:keepLines/>
        <w:pBdr>
          <w:bottom w:val="single" w:color="1FA6A2" w:sz="14" w:space="6"/>
        </w:pBdr>
        <w:spacing w:after="140" w:before="300"/>
      </w:pPr>
      <w:r>
        <w:rPr>
          <w:b/>
          <w:bCs/>
          <w:color w:val="12355B"/>
          <w:sz w:val="30"/>
          <w:szCs w:val="30"/>
        </w:rPr>
        <w:t xml:space="preserve">Independent Practice</w:t>
      </w:r>
    </w:p>
    <w:p>
      <w:pPr>
        <w:pStyle w:val="Heading2"/>
        <w:spacing w:after="80" w:before="180"/>
      </w:pPr>
      <w:r>
        <w:rPr>
          <w:b/>
          <w:bCs/>
          <w:color w:val="12355B"/>
          <w:sz w:val="24"/>
          <w:szCs w:val="24"/>
        </w:rPr>
        <w:t xml:space="preserve">On Your Own</w:t>
      </w:r>
      <w:r>
        <w:rPr>
          <w:i/>
          <w:iCs/>
          <w:color w:val="B97A12"/>
          <w:sz w:val="19"/>
          <w:szCs w:val="19"/>
        </w:rPr>
        <w:t xml:space="preserve">   You Do — show your work and reasoning</w:t>
      </w:r>
    </w:p>
    <w:p>
      <w:pPr>
        <w:spacing w:after="100"/>
      </w:pPr>
      <w:r>
        <w:rPr>
          <w:i/>
          <w:iCs/>
          <w:color w:val="5F6F80"/>
          <w:sz w:val="19"/>
          <w:szCs w:val="19"/>
        </w:rPr>
        <w:t xml:space="preserve">Solve each problem in the middle column and explain your reasoning using the sentence starters on the right.</w:t>
      </w:r>
    </w:p>
    <w:p>
      <w:pPr>
        <w:pStyle w:val="Heading2"/>
        <w:spacing w:after="80" w:before="180"/>
      </w:pPr>
      <w:r>
        <w:rPr>
          <w:b/>
          <w:bCs/>
          <w:color w:val="12355B"/>
          <w:sz w:val="24"/>
          <w:szCs w:val="24"/>
        </w:rPr>
        <w:t xml:space="preserve">On Level</w:t>
      </w:r>
      <w:r>
        <w:rPr>
          <w:i/>
          <w:iCs/>
          <w:color w:val="12355B"/>
          <w:sz w:val="19"/>
          <w:szCs w:val="19"/>
        </w:rPr>
        <w:t xml:space="preserve">   grade-level practice</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1.  </w:t>
            </w:r>
            <w:r>
              <w:rPr>
                <w:b/>
                <w:bCs/>
                <w:sz w:val="20"/>
                <w:szCs w:val="20"/>
              </w:rPr>
              <w:t xml:space="preserve">A gym charges $24.95 per month. Which pair correctly names the variables?</w:t>
            </w:r>
          </w:p>
          <w:p>
            <w:pPr>
              <w:spacing w:after="30"/>
              <w:ind w:left="180"/>
            </w:pPr>
            <w:r>
              <w:rPr>
                <w:sz w:val="19"/>
                <w:szCs w:val="19"/>
              </w:rPr>
              <w:t xml:space="preserve">A)  Independent: months; Dependent: total cost</w:t>
            </w:r>
          </w:p>
          <w:p>
            <w:pPr>
              <w:spacing w:after="30"/>
              <w:ind w:left="180"/>
            </w:pPr>
            <w:r>
              <w:rPr>
                <w:sz w:val="19"/>
                <w:szCs w:val="19"/>
              </w:rPr>
              <w:t xml:space="preserve">B)  Independent: total cost; Dependent: months</w:t>
            </w:r>
          </w:p>
          <w:p>
            <w:pPr>
              <w:spacing w:after="30"/>
              <w:ind w:left="180"/>
            </w:pPr>
            <w:r>
              <w:rPr>
                <w:sz w:val="19"/>
                <w:szCs w:val="19"/>
              </w:rPr>
              <w:t xml:space="preserve">C)  Independent: $24.95; Dependent: months</w:t>
            </w:r>
          </w:p>
          <w:p>
            <w:pPr>
              <w:spacing w:after="30"/>
              <w:ind w:left="180"/>
            </w:pPr>
            <w:r>
              <w:rPr>
                <w:sz w:val="19"/>
                <w:szCs w:val="19"/>
              </w:rPr>
              <w:t xml:space="preserve">D)  Independent: months; Dependent: $24.95</w:t>
            </w:r>
          </w:p>
        </w:tc>
        <w:tc>
          <w:tcPr>
            <w:tcW w:type="dxa" w:w="3560"/>
            <w:tcMar>
              <w:top w:type="dxa" w:w="80"/>
              <w:left w:type="dxa" w:w="100"/>
              <w:bottom w:type="dxa" w:w="80"/>
              <w:right w:type="dxa" w:w="100"/>
            </w:tcMar>
            <w:vAlign w:val="top"/>
          </w:tcPr>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2.  </w:t>
            </w:r>
            <w:r>
              <w:rPr>
                <w:b/>
                <w:bCs/>
                <w:sz w:val="20"/>
                <w:szCs w:val="20"/>
              </w:rPr>
              <w:t xml:space="preserve">Claire jogs 30 minutes and burns 123 Calories. At the same rate, how many Calories would a 90-minute jog burn?</w:t>
            </w:r>
          </w:p>
          <w:p>
            <w:pPr>
              <w:spacing w:after="30"/>
              <w:ind w:left="180"/>
            </w:pPr>
            <w:r>
              <w:rPr>
                <w:sz w:val="19"/>
                <w:szCs w:val="19"/>
              </w:rPr>
              <w:t xml:space="preserve">A)  246</w:t>
            </w:r>
          </w:p>
          <w:p>
            <w:pPr>
              <w:spacing w:after="30"/>
              <w:ind w:left="180"/>
            </w:pPr>
            <w:r>
              <w:rPr>
                <w:sz w:val="19"/>
                <w:szCs w:val="19"/>
              </w:rPr>
              <w:t xml:space="preserve">B)  300</w:t>
            </w:r>
          </w:p>
          <w:p>
            <w:pPr>
              <w:spacing w:after="30"/>
              <w:ind w:left="180"/>
            </w:pPr>
            <w:r>
              <w:rPr>
                <w:sz w:val="19"/>
                <w:szCs w:val="19"/>
              </w:rPr>
              <w:t xml:space="preserve">C)  369</w:t>
            </w:r>
          </w:p>
          <w:p>
            <w:pPr>
              <w:spacing w:after="30"/>
              <w:ind w:left="180"/>
            </w:pPr>
            <w:r>
              <w:rPr>
                <w:sz w:val="19"/>
                <w:szCs w:val="19"/>
              </w:rPr>
              <w:t xml:space="preserve">D)  410</w:t>
            </w:r>
          </w:p>
        </w:tc>
        <w:tc>
          <w:tcPr>
            <w:tcW w:type="dxa" w:w="3560"/>
            <w:tcMar>
              <w:top w:type="dxa" w:w="80"/>
              <w:left w:type="dxa" w:w="100"/>
              <w:bottom w:type="dxa" w:w="80"/>
              <w:right w:type="dxa" w:w="100"/>
            </w:tcMar>
            <w:vAlign w:val="top"/>
          </w:tcPr>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3.  </w:t>
            </w:r>
            <w:r>
              <w:rPr>
                <w:b/>
                <w:bCs/>
                <w:sz w:val="20"/>
                <w:szCs w:val="20"/>
              </w:rPr>
              <w:t xml:space="preserve">Which of these pairs is NOT a dependent relationship?</w:t>
            </w:r>
          </w:p>
          <w:p>
            <w:pPr>
              <w:spacing w:after="30"/>
              <w:ind w:left="180"/>
            </w:pPr>
            <w:r>
              <w:rPr>
                <w:sz w:val="19"/>
                <w:szCs w:val="19"/>
              </w:rPr>
              <w:t xml:space="preserve">A)  Number of pizzas sold and weekly cost of cheese</w:t>
            </w:r>
          </w:p>
          <w:p>
            <w:pPr>
              <w:spacing w:after="30"/>
              <w:ind w:left="180"/>
            </w:pPr>
            <w:r>
              <w:rPr>
                <w:sz w:val="19"/>
                <w:szCs w:val="19"/>
              </w:rPr>
              <w:t xml:space="preserve">B)  Number of pizzas sold and number of employees the shop has</w:t>
            </w:r>
          </w:p>
          <w:p>
            <w:pPr>
              <w:spacing w:after="30"/>
              <w:ind w:left="180"/>
            </w:pPr>
            <w:r>
              <w:rPr>
                <w:sz w:val="19"/>
                <w:szCs w:val="19"/>
              </w:rPr>
              <w:t xml:space="preserve">C)  Hours jogged and Calories burned</w:t>
            </w:r>
          </w:p>
          <w:p>
            <w:pPr>
              <w:spacing w:after="30"/>
              <w:ind w:left="180"/>
            </w:pPr>
            <w:r>
              <w:rPr>
                <w:sz w:val="19"/>
                <w:szCs w:val="19"/>
              </w:rPr>
              <w:t xml:space="preserve">D)  Tickets bought and total cost</w:t>
            </w:r>
          </w:p>
        </w:tc>
        <w:tc>
          <w:tcPr>
            <w:tcW w:type="dxa" w:w="3560"/>
            <w:tcMar>
              <w:top w:type="dxa" w:w="80"/>
              <w:left w:type="dxa" w:w="100"/>
              <w:bottom w:type="dxa" w:w="80"/>
              <w:right w:type="dxa" w:w="100"/>
            </w:tcMar>
            <w:vAlign w:val="top"/>
          </w:tcPr>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4.  </w:t>
            </w:r>
            <w:r>
              <w:rPr>
                <w:b/>
                <w:bCs/>
                <w:sz w:val="20"/>
                <w:szCs w:val="20"/>
              </w:rPr>
              <w:t xml:space="preserve">A plant grows 2 cm for every hour of daily sunlight. Which table row is correct?</w:t>
            </w:r>
          </w:p>
          <w:p>
            <w:pPr>
              <w:spacing w:after="30"/>
              <w:ind w:left="180"/>
            </w:pPr>
            <w:r>
              <w:rPr>
                <w:sz w:val="19"/>
                <w:szCs w:val="19"/>
              </w:rPr>
              <w:t xml:space="preserve">A)  4 hours to 8 cm</w:t>
            </w:r>
          </w:p>
          <w:p>
            <w:pPr>
              <w:spacing w:after="30"/>
              <w:ind w:left="180"/>
            </w:pPr>
            <w:r>
              <w:rPr>
                <w:sz w:val="19"/>
                <w:szCs w:val="19"/>
              </w:rPr>
              <w:t xml:space="preserve">B)  4 hours to 6 cm</w:t>
            </w:r>
          </w:p>
          <w:p>
            <w:pPr>
              <w:spacing w:after="30"/>
              <w:ind w:left="180"/>
            </w:pPr>
            <w:r>
              <w:rPr>
                <w:sz w:val="19"/>
                <w:szCs w:val="19"/>
              </w:rPr>
              <w:t xml:space="preserve">C)  4 hours to 2 cm</w:t>
            </w:r>
          </w:p>
          <w:p>
            <w:pPr>
              <w:spacing w:after="30"/>
              <w:ind w:left="180"/>
            </w:pPr>
            <w:r>
              <w:rPr>
                <w:sz w:val="19"/>
                <w:szCs w:val="19"/>
              </w:rPr>
              <w:t xml:space="preserve">D)  4 hours to 4 cm</w:t>
            </w:r>
          </w:p>
        </w:tc>
        <w:tc>
          <w:tcPr>
            <w:tcW w:type="dxa" w:w="3560"/>
            <w:tcMar>
              <w:top w:type="dxa" w:w="80"/>
              <w:left w:type="dxa" w:w="100"/>
              <w:bottom w:type="dxa" w:w="80"/>
              <w:right w:type="dxa" w:w="100"/>
            </w:tcMar>
            <w:vAlign w:val="top"/>
          </w:tcPr>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5.  </w:t>
            </w:r>
            <w:r>
              <w:rPr>
                <w:b/>
                <w:bCs/>
                <w:sz w:val="20"/>
                <w:szCs w:val="20"/>
              </w:rPr>
              <w:t xml:space="preserve">Which question would you ask to find the DEPENDENT variable?</w:t>
            </w:r>
          </w:p>
          <w:p>
            <w:pPr>
              <w:spacing w:after="30"/>
              <w:ind w:left="180"/>
            </w:pPr>
            <w:r>
              <w:rPr>
                <w:sz w:val="19"/>
                <w:szCs w:val="19"/>
              </w:rPr>
              <w:t xml:space="preserve">A)  Which quantity responds when the other one changes?</w:t>
            </w:r>
          </w:p>
          <w:p>
            <w:pPr>
              <w:spacing w:after="30"/>
              <w:ind w:left="180"/>
            </w:pPr>
            <w:r>
              <w:rPr>
                <w:sz w:val="19"/>
                <w:szCs w:val="19"/>
              </w:rPr>
              <w:t xml:space="preserve">B)  Which quantity is larger?</w:t>
            </w:r>
          </w:p>
          <w:p>
            <w:pPr>
              <w:spacing w:after="30"/>
              <w:ind w:left="180"/>
            </w:pPr>
            <w:r>
              <w:rPr>
                <w:sz w:val="19"/>
                <w:szCs w:val="19"/>
              </w:rPr>
              <w:t xml:space="preserve">C)  Which quantity has units?</w:t>
            </w:r>
          </w:p>
          <w:p>
            <w:pPr>
              <w:spacing w:after="30"/>
              <w:ind w:left="180"/>
            </w:pPr>
            <w:r>
              <w:rPr>
                <w:sz w:val="19"/>
                <w:szCs w:val="19"/>
              </w:rPr>
              <w:t xml:space="preserve">D)  Which quantity comes first alphabetically?</w:t>
            </w:r>
          </w:p>
        </w:tc>
        <w:tc>
          <w:tcPr>
            <w:tcW w:type="dxa" w:w="3560"/>
            <w:tcMar>
              <w:top w:type="dxa" w:w="80"/>
              <w:left w:type="dxa" w:w="100"/>
              <w:bottom w:type="dxa" w:w="80"/>
              <w:right w:type="dxa" w:w="100"/>
            </w:tcMar>
            <w:vAlign w:val="top"/>
          </w:tcPr>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6.  </w:t>
            </w:r>
            <w:r>
              <w:rPr>
                <w:b/>
                <w:bCs/>
                <w:sz w:val="20"/>
                <w:szCs w:val="20"/>
              </w:rPr>
              <w:t xml:space="preserve">Claire decides to walk instead of jog for the same 30 minutes. What happens to the two variables?</w:t>
            </w:r>
          </w:p>
          <w:p>
            <w:pPr>
              <w:spacing w:after="30"/>
              <w:ind w:left="180"/>
            </w:pPr>
            <w:r>
              <w:rPr>
                <w:sz w:val="19"/>
                <w:szCs w:val="19"/>
              </w:rPr>
              <w:t xml:space="preserve">A)  Calories burned becomes the independent variable</w:t>
            </w:r>
          </w:p>
          <w:p>
            <w:pPr>
              <w:spacing w:after="30"/>
              <w:ind w:left="180"/>
            </w:pPr>
            <w:r>
              <w:rPr>
                <w:sz w:val="19"/>
                <w:szCs w:val="19"/>
              </w:rPr>
              <w:t xml:space="preserve">B)  Neither is a variable any more</w:t>
            </w:r>
          </w:p>
          <w:p>
            <w:pPr>
              <w:spacing w:after="30"/>
              <w:ind w:left="180"/>
            </w:pPr>
            <w:r>
              <w:rPr>
                <w:sz w:val="19"/>
                <w:szCs w:val="19"/>
              </w:rPr>
              <w:t xml:space="preserve">C)  Time stays the independent variable; Calories burned still depends on it</w:t>
            </w:r>
          </w:p>
          <w:p>
            <w:pPr>
              <w:spacing w:after="30"/>
              <w:ind w:left="180"/>
            </w:pPr>
            <w:r>
              <w:rPr>
                <w:sz w:val="19"/>
                <w:szCs w:val="19"/>
              </w:rPr>
              <w:t xml:space="preserve">D)  Time becomes the dependent variable</w:t>
            </w:r>
          </w:p>
        </w:tc>
        <w:tc>
          <w:tcPr>
            <w:tcW w:type="dxa" w:w="3560"/>
            <w:tcMar>
              <w:top w:type="dxa" w:w="80"/>
              <w:left w:type="dxa" w:w="100"/>
              <w:bottom w:type="dxa" w:w="80"/>
              <w:right w:type="dxa" w:w="100"/>
            </w:tcMar>
            <w:vAlign w:val="top"/>
          </w:tcPr>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p>
      <w:pPr>
        <w:pStyle w:val="Heading1"/>
        <w:keepNext/>
        <w:keepLines/>
        <w:pBdr>
          <w:bottom w:val="single" w:color="1FA6A2" w:sz="14" w:space="6"/>
        </w:pBdr>
        <w:spacing w:after="140" w:before="300"/>
      </w:pPr>
      <w:r>
        <w:rPr>
          <w:b/>
          <w:bCs/>
          <w:color w:val="12355B"/>
          <w:sz w:val="30"/>
          <w:szCs w:val="30"/>
        </w:rPr>
        <w:t xml:space="preserve">Exit Ticket</w:t>
      </w:r>
    </w:p>
    <w:p>
      <w:pPr>
        <w:spacing w:after="100"/>
      </w:pPr>
      <w:r>
        <w:rPr>
          <w:i/>
          <w:iCs/>
          <w:color w:val="5F6F80"/>
          <w:sz w:val="19"/>
          <w:szCs w:val="19"/>
        </w:rPr>
        <w:t xml:space="preserve">Answer on your own. This shows what you learned today.</w:t>
      </w:r>
    </w:p>
    <w:p>
      <w:pPr>
        <w:spacing w:after="80" w:before="80"/>
      </w:pPr>
      <w:r>
        <w:rPr>
          <w:color w:val="B97A12"/>
          <w:sz w:val="22"/>
          <w:szCs w:val="22"/>
        </w:rPr>
        <w:t xml:space="preserve">★  </w:t>
      </w:r>
      <w:r>
        <w:rPr>
          <w:b/>
          <w:bCs/>
          <w:sz w:val="22"/>
          <w:szCs w:val="22"/>
        </w:rPr>
        <w:t xml:space="preserve">A dog walker charges by the hour. Which sentence is correct?</w:t>
      </w:r>
    </w:p>
    <w:p>
      <w:pPr>
        <w:spacing w:after="60"/>
        <w:ind w:left="420"/>
      </w:pPr>
      <w:r>
        <w:rPr>
          <w:sz w:val="21"/>
          <w:szCs w:val="21"/>
        </w:rPr>
        <w:t xml:space="preserve">A)  The number of hours depends on the total charge, so the charge is the independent variable.</w:t>
      </w:r>
    </w:p>
    <w:p>
      <w:pPr>
        <w:spacing w:after="60"/>
        <w:ind w:left="420"/>
      </w:pPr>
      <w:r>
        <w:rPr>
          <w:sz w:val="21"/>
          <w:szCs w:val="21"/>
        </w:rPr>
        <w:t xml:space="preserve">B)  Both quantities are independent variables.</w:t>
      </w:r>
    </w:p>
    <w:p>
      <w:pPr>
        <w:spacing w:after="60"/>
        <w:ind w:left="420"/>
      </w:pPr>
      <w:r>
        <w:rPr>
          <w:sz w:val="21"/>
          <w:szCs w:val="21"/>
        </w:rPr>
        <w:t xml:space="preserve">C)  The total charge depends on the number of hours, so hours is the independent variable.</w:t>
      </w:r>
    </w:p>
    <w:p>
      <w:pPr>
        <w:spacing w:after="60"/>
        <w:ind w:left="420"/>
      </w:pPr>
      <w:r>
        <w:rPr>
          <w:sz w:val="21"/>
          <w:szCs w:val="21"/>
        </w:rPr>
        <w:t xml:space="preserve">D)  Neither quantity depends on the other.</w:t>
      </w:r>
    </w:p>
    <w:p>
      <w:pPr>
        <w:spacing w:after="40"/>
      </w:pPr>
      <w:r>
        <w:t xml:space="preserve"/>
      </w:r>
    </w:p>
    <w:p>
      <w:pPr>
        <w:spacing w:after="6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3120"/>
        <w:gridCol w:w="3120"/>
        <w:gridCol w:w="3120"/>
      </w:tblGrid>
      <w:tr>
        <w:trPr>
          <w:cantSplit/>
          <w:tblHeader/>
        </w:trPr>
        <w:tc>
          <w:tcPr>
            <w:tcW w:type="dxa" w:w="9360"/>
            <w:gridSpan w:val="3"/>
            <w:shd w:fill="EEF4F8" w:color="auto" w:val="clear"/>
            <w:tcMar>
              <w:top w:type="dxa" w:w="60"/>
              <w:left w:type="dxa" w:w="100"/>
              <w:bottom w:type="dxa" w:w="60"/>
              <w:right w:type="dxa" w:w="100"/>
            </w:tcMar>
          </w:tcPr>
          <w:p>
            <w:pPr>
              <w:spacing w:after="0"/>
            </w:pPr>
            <w:r>
              <w:rPr>
                <w:b/>
                <w:bCs/>
                <w:color w:val="12355B"/>
                <w:sz w:val="18"/>
                <w:szCs w:val="18"/>
              </w:rPr>
              <w:t xml:space="preserve">EXIT CHECK · 3-POINT SELF-ASSESSMENT CHECKLIST</w:t>
            </w:r>
          </w:p>
        </w:tc>
      </w:tr>
      <w:tr>
        <w:trPr>
          <w:cantSplit/>
        </w:trPr>
        <w:tc>
          <w:tcPr>
            <w:tcW w:type="dxa" w:w="3120"/>
            <w:tcMar>
              <w:top w:type="dxa" w:w="80"/>
              <w:left w:type="dxa" w:w="100"/>
              <w:bottom w:type="dxa" w:w="80"/>
              <w:right w:type="dxa" w:w="100"/>
            </w:tcMar>
          </w:tcPr>
          <w:p>
            <w:pPr>
              <w:spacing w:after="0"/>
            </w:pPr>
            <w:r>
              <w:rPr>
                <w:b/>
                <w:bCs/>
                <w:color w:val="1A2733"/>
                <w:sz w:val="18"/>
                <w:szCs w:val="18"/>
              </w:rPr>
              <w:t xml:space="preserve">☐ 1. Units &amp; Labels Verified</w:t>
            </w:r>
          </w:p>
        </w:tc>
        <w:tc>
          <w:tcPr>
            <w:tcW w:type="dxa" w:w="3120"/>
            <w:tcMar>
              <w:top w:type="dxa" w:w="80"/>
              <w:left w:type="dxa" w:w="100"/>
              <w:bottom w:type="dxa" w:w="80"/>
              <w:right w:type="dxa" w:w="100"/>
            </w:tcMar>
          </w:tcPr>
          <w:p>
            <w:pPr>
              <w:spacing w:after="0"/>
            </w:pPr>
            <w:r>
              <w:rPr>
                <w:b/>
                <w:bCs/>
                <w:color w:val="1A2733"/>
                <w:sz w:val="18"/>
                <w:szCs w:val="18"/>
              </w:rPr>
              <w:t xml:space="preserve">☐ 2. Reasoning Stated (Because / Although / Therefore)</w:t>
            </w:r>
          </w:p>
        </w:tc>
        <w:tc>
          <w:tcPr>
            <w:tcW w:type="dxa" w:w="3120"/>
            <w:tcMar>
              <w:top w:type="dxa" w:w="80"/>
              <w:left w:type="dxa" w:w="100"/>
              <w:bottom w:type="dxa" w:w="80"/>
              <w:right w:type="dxa" w:w="100"/>
            </w:tcMar>
          </w:tcPr>
          <w:p>
            <w:pPr>
              <w:spacing w:after="0"/>
            </w:pPr>
            <w:r>
              <w:rPr>
                <w:b/>
                <w:bCs/>
                <w:color w:val="1A2733"/>
                <w:sz w:val="18"/>
                <w:szCs w:val="18"/>
              </w:rPr>
              <w:t xml:space="preserve">☐ 3. Calculations Double-Checked</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7D2DD" w:sz="4" w:space="4"/>
      </w:pBdr>
      <w:tabs>
        <w:tab w:val="center" w:pos="4513"/>
        <w:tab w:val="right" w:pos="9026"/>
      </w:tabs>
    </w:pPr>
    <w:r>
      <w:rPr>
        <w:b/>
        <w:bCs/>
        <w:color w:val="12355B"/>
        <w:sz w:val="16"/>
        <w:szCs w:val="16"/>
      </w:rPr>
      <w:t xml:space="preserve">Neft Teacher  ·  Grade 6 Math</w:t>
    </w:r>
    <w:r>
      <w:rPr>
        <w:color w:val="5F6F80"/>
        <w:sz w:val="16"/>
        <w:szCs w:val="16"/>
      </w:rPr>
      <w:t xml:space="preserve">	Page </w:t>
    </w:r>
    <w:r>
      <w:rPr>
        <w:color w:val="5F6F80"/>
        <w:sz w:val="16"/>
        <w:szCs w:val="16"/>
      </w:rPr>
      <w:fldChar w:fldCharType="begin"/>
      <w:instrText xml:space="preserve">PAGE</w:instrText>
      <w:fldChar w:fldCharType="separate"/>
      <w:fldChar w:fldCharType="end"/>
    </w:r>
    <w:r>
      <w:rPr>
        <w:color w:val="5F6F80"/>
        <w:sz w:val="16"/>
        <w:szCs w:val="16"/>
      </w:rPr>
      <w:t xml:space="preserve"> of </w:t>
    </w:r>
    <w:r>
      <w:rPr>
        <w:color w:val="5F6F80"/>
        <w:sz w:val="16"/>
        <w:szCs w:val="16"/>
      </w:rPr>
      <w:fldChar w:fldCharType="begin"/>
      <w:instrText xml:space="preserve">NUMPAGES</w:instrText>
      <w:fldChar w:fldCharType="separate"/>
      <w:fldChar w:fldCharType="end"/>
    </w:r>
    <w:r>
      <w:rPr>
        <w:color w:val="5F6F80"/>
        <w:sz w:val="16"/>
        <w:szCs w:val="16"/>
      </w:rPr>
      <w:t xml:space="preserve">	neftteacher.com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2DD" w:sz="4" w:space="4"/>
      </w:pBdr>
      <w:jc w:val="right"/>
    </w:pPr>
    <w:r>
      <w:rPr>
        <w:color w:val="5F6F80"/>
        <w:sz w:val="16"/>
        <w:szCs w:val="16"/>
      </w:rPr>
      <w:t xml:space="preserve">Unit 9  ·  Lesson 1  ·  Explore Relationships Between Two Variables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7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Calibri" w:cs="Calibri" w:eastAsia="Calibri" w:hAnsi="Calibri"/>
      <w:b/>
      <w:bCs/>
      <w:color w:val="12355B"/>
      <w:sz w:val="44"/>
      <w:szCs w:val="44"/>
    </w:rPr>
  </w:style>
  <w:style w:type="paragraph" w:styleId="Heading1">
    <w:name w:val="Heading 1"/>
    <w:basedOn w:val="Normal"/>
    <w:next w:val="Normal"/>
    <w:qFormat/>
    <w:rPr>
      <w:rFonts w:ascii="Calibri" w:cs="Calibri" w:eastAsia="Calibri" w:hAnsi="Calibri"/>
      <w:b/>
      <w:bCs/>
      <w:color w:val="12355B"/>
      <w:sz w:val="30"/>
      <w:szCs w:val="30"/>
    </w:rPr>
  </w:style>
  <w:style w:type="paragraph" w:styleId="Heading2">
    <w:name w:val="Heading 2"/>
    <w:basedOn w:val="Normal"/>
    <w:next w:val="Normal"/>
    <w:qFormat/>
    <w:rPr>
      <w:rFonts w:ascii="Calibri" w:cs="Calibri" w:eastAsia="Calibri" w:hAnsi="Calibri"/>
      <w:b/>
      <w:bCs/>
      <w:color w:val="12355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5be462758242ad6f773ee9211c2163f9f046aec.png"/><Relationship Id="rId10" Type="http://schemas.openxmlformats.org/officeDocument/2006/relationships/image" Target="media/67a99ad1f47a657c2b80b436145c2626acbec127.png"/><Relationship Id="rId11" Type="http://schemas.openxmlformats.org/officeDocument/2006/relationships/image" Target="media/9bade354bd8bdc05bde69de41a3cb47ae2a6bdd6.png"/><Relationship Id="rId12" Type="http://schemas.openxmlformats.org/officeDocument/2006/relationships/image" Target="media/5045a82ed34c8c05cabc4dfd8feac71dba3d9749.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Explore Relationships Between Two Variables — Notes Packet</dc:title>
  <dc:creator>Neft Teacher</dc:creator>
  <dc:description>Neft Teacher Grade 6 Math notes packet</dc:description>
  <cp:lastModifiedBy>Un-named</cp:lastModifiedBy>
  <cp:revision>1</cp:revision>
  <dcterms:created xsi:type="dcterms:W3CDTF">2026-10-17T12:24:54.300Z</dcterms:created>
  <dcterms:modified xsi:type="dcterms:W3CDTF">2026-10-17T12:24:54.300Z</dcterms:modified>
</cp:coreProperties>
</file>

<file path=docProps/custom.xml><?xml version="1.0" encoding="utf-8"?>
<Properties xmlns="http://schemas.openxmlformats.org/officeDocument/2006/custom-properties" xmlns:vt="http://schemas.openxmlformats.org/officeDocument/2006/docPropsVTypes"/>
</file>