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doer of math — </w:t>
      </w:r>
      <w:r>
        <w:rPr>
          <w:sz w:val="20"/>
          <w:szCs w:val="20"/>
        </w:rPr>
        <w:t xml:space="preserve">Anyone who uses mathematical thinking — which is everyone, every day.</w:t>
      </w:r>
      <w:r>
        <w:rPr>
          <w:i/>
          <w:iCs/>
          <w:color w:val="5F6F80"/>
          <w:sz w:val="18"/>
          <w:szCs w:val="18"/>
        </w:rPr>
        <w:br/>
        <w:t xml:space="preserve">persona que hace matemáticas — Cualquiera que use el pensamiento matemático, es decir, todos, todos los días.</w:t>
      </w:r>
    </w:p>
    <w:p>
      <w:pPr>
        <w:spacing w:after="60"/>
      </w:pPr>
      <w:r>
        <w:rPr>
          <w:b/>
          <w:bCs/>
          <w:color w:val="1FA6A2"/>
          <w:sz w:val="22"/>
          <w:szCs w:val="22"/>
        </w:rPr>
        <w:t xml:space="preserve">☐  </w:t>
      </w:r>
      <w:r>
        <w:rPr>
          <w:b/>
          <w:bCs/>
          <w:color w:val="12355B"/>
          <w:sz w:val="20"/>
          <w:szCs w:val="20"/>
        </w:rPr>
        <w:t xml:space="preserve">math story — </w:t>
      </w:r>
      <w:r>
        <w:rPr>
          <w:sz w:val="20"/>
          <w:szCs w:val="20"/>
        </w:rPr>
        <w:t xml:space="preserve">Your own history with mathematics — what you have done, felt, and learned so far.</w:t>
      </w:r>
      <w:r>
        <w:rPr>
          <w:i/>
          <w:iCs/>
          <w:color w:val="5F6F80"/>
          <w:sz w:val="18"/>
          <w:szCs w:val="18"/>
        </w:rPr>
        <w:br/>
        <w:t xml:space="preserve">historia matemática — Tu propia historia con las matemáticas: lo que has hecho, sentido y aprendido.</w:t>
      </w:r>
    </w:p>
    <w:p>
      <w:pPr>
        <w:spacing w:after="60"/>
      </w:pPr>
      <w:r>
        <w:rPr>
          <w:b/>
          <w:bCs/>
          <w:color w:val="1FA6A2"/>
          <w:sz w:val="22"/>
          <w:szCs w:val="22"/>
        </w:rPr>
        <w:t xml:space="preserve">☐  </w:t>
      </w:r>
      <w:r>
        <w:rPr>
          <w:b/>
          <w:bCs/>
          <w:color w:val="12355B"/>
          <w:sz w:val="20"/>
          <w:szCs w:val="20"/>
        </w:rPr>
        <w:t xml:space="preserve">strength — </w:t>
      </w:r>
      <w:r>
        <w:rPr>
          <w:sz w:val="20"/>
          <w:szCs w:val="20"/>
        </w:rPr>
        <w:t xml:space="preserve">Something you already do well and can share with others.</w:t>
      </w:r>
      <w:r>
        <w:rPr>
          <w:i/>
          <w:iCs/>
          <w:color w:val="5F6F80"/>
          <w:sz w:val="18"/>
          <w:szCs w:val="18"/>
        </w:rPr>
        <w:br/>
        <w:t xml:space="preserve">fortaleza — Algo que ya haces bien y puedes compartir con otros.</w:t>
      </w:r>
    </w:p>
    <w:p>
      <w:pPr>
        <w:spacing w:after="60"/>
      </w:pPr>
      <w:r>
        <w:rPr>
          <w:b/>
          <w:bCs/>
          <w:color w:val="1FA6A2"/>
          <w:sz w:val="22"/>
          <w:szCs w:val="22"/>
        </w:rPr>
        <w:t xml:space="preserve">☐  </w:t>
      </w:r>
      <w:r>
        <w:rPr>
          <w:b/>
          <w:bCs/>
          <w:color w:val="12355B"/>
          <w:sz w:val="20"/>
          <w:szCs w:val="20"/>
        </w:rPr>
        <w:t xml:space="preserve">decompose — </w:t>
      </w:r>
      <w:r>
        <w:rPr>
          <w:sz w:val="20"/>
          <w:szCs w:val="20"/>
        </w:rPr>
        <w:t xml:space="preserve">To break a number into parts that add, subtract, multiply, or divide back to it.</w:t>
      </w:r>
      <w:r>
        <w:rPr>
          <w:i/>
          <w:iCs/>
          <w:color w:val="5F6F80"/>
          <w:sz w:val="18"/>
          <w:szCs w:val="18"/>
        </w:rPr>
        <w:br/>
        <w:t xml:space="preserve">descomponer — Separar un número en partes que se combinan para volver a formarlo.</w:t>
      </w:r>
    </w:p>
    <w:p>
      <w:pPr>
        <w:spacing w:after="60"/>
      </w:pPr>
      <w:r>
        <w:rPr>
          <w:b/>
          <w:bCs/>
          <w:color w:val="1FA6A2"/>
          <w:sz w:val="22"/>
          <w:szCs w:val="22"/>
        </w:rPr>
        <w:t xml:space="preserve">☐  </w:t>
      </w:r>
      <w:r>
        <w:rPr>
          <w:b/>
          <w:bCs/>
          <w:color w:val="12355B"/>
          <w:sz w:val="20"/>
          <w:szCs w:val="20"/>
        </w:rPr>
        <w:t xml:space="preserve">estimate — </w:t>
      </w:r>
      <w:r>
        <w:rPr>
          <w:sz w:val="20"/>
          <w:szCs w:val="20"/>
        </w:rPr>
        <w:t xml:space="preserve">A reasoned answer that is close enough to be useful, without counting every one.</w:t>
      </w:r>
      <w:r>
        <w:rPr>
          <w:i/>
          <w:iCs/>
          <w:color w:val="5F6F80"/>
          <w:sz w:val="18"/>
          <w:szCs w:val="18"/>
        </w:rPr>
        <w:br/>
        <w:t xml:space="preserve">estimar — Una respuesta razonada, lo bastante cercana para ser útil, sin contar todo.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one math ___ you already have and one area you want to ___ . Then name one thing you learned from a ___ 's math story.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book estimates about 80 riders by multiplying 20 cars by about 4 riders per car, without counting every person.</w:t>
            </w:r>
          </w:p>
          <w:p>
            <w:pPr>
              <w:spacing w:after="80"/>
            </w:pPr>
            <w:r>
              <w:rPr>
                <w:b/>
                <w:bCs/>
                <w:color w:val="12355B"/>
                <w:sz w:val="19"/>
                <w:szCs w:val="19"/>
              </w:rPr>
              <w:t xml:space="preserve">Evidence:  </w:t>
            </w:r>
            <w:r>
              <w:rPr>
                <w:sz w:val="19"/>
                <w:szCs w:val="19"/>
              </w:rPr>
              <w:t xml:space="preserve">A strong answer says the 4-riders-per-car is a reasoned guess, not a real count, so the total (about 80) is close enough to be useful. A weak answer just restates '80' with no reasoning about why it's an estimate.</w:t>
            </w:r>
          </w:p>
          <w:p>
            <w:pPr>
              <w:spacing w:after="80"/>
            </w:pPr>
            <w:r>
              <w:rPr>
                <w:b/>
                <w:bCs/>
                <w:color w:val="12355B"/>
                <w:sz w:val="19"/>
                <w:szCs w:val="19"/>
              </w:rPr>
              <w:t xml:space="preserve">Reasoning:  </w:t>
            </w:r>
            <w:r>
              <w:rPr>
                <w:sz w:val="19"/>
                <w:szCs w:val="19"/>
              </w:rPr>
              <w:t xml:space="preserve">This evidence connects the definition of doer of math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of these is a correct way to decompose 78.5?</w:t>
      </w:r>
    </w:p>
    <w:p>
      <w:pPr>
        <w:spacing w:after="30"/>
        <w:ind w:left="420"/>
      </w:pPr>
      <w:r>
        <w:rPr>
          <w:sz w:val="20"/>
          <w:szCs w:val="20"/>
        </w:rPr>
        <w:t xml:space="preserve">A)  70 + 8.5</w:t>
      </w:r>
    </w:p>
    <w:p>
      <w:pPr>
        <w:spacing w:after="30"/>
        <w:ind w:left="420"/>
      </w:pPr>
      <w:r>
        <w:rPr>
          <w:sz w:val="20"/>
          <w:szCs w:val="20"/>
        </w:rPr>
        <w:t xml:space="preserve">B)  70 + 8.05</w:t>
      </w:r>
    </w:p>
    <w:p>
      <w:pPr>
        <w:spacing w:after="30"/>
        <w:ind w:left="420"/>
      </w:pPr>
      <w:r>
        <w:rPr>
          <w:sz w:val="20"/>
          <w:szCs w:val="20"/>
        </w:rPr>
        <w:t xml:space="preserve">C)  78 + 5</w:t>
      </w:r>
    </w:p>
    <w:p>
      <w:pPr>
        <w:spacing w:after="30"/>
        <w:ind w:left="420"/>
      </w:pPr>
      <w:r>
        <w:rPr>
          <w:sz w:val="20"/>
          <w:szCs w:val="20"/>
        </w:rPr>
        <w:t xml:space="preserve">D)  7 + 8.5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What we believe about ourselves, about others, and about what we are learning shapes us. Your classmate has a math story too, and it is not the same as yours.</w:t>
            </w:r>
          </w:p>
          <w:p>
            <w:pPr>
              <w:spacing w:after="0"/>
            </w:pPr>
            <w:r>
              <w:rPr>
                <w:b/>
                <w:bCs/>
                <w:color w:val="12355B"/>
                <w:sz w:val="21"/>
                <w:szCs w:val="21"/>
              </w:rPr>
              <w:t xml:space="preserve">What do you believe are your math strengths, and which area do you most want to grow this year?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one math ___ you already have and one area you want to ___ . Then name one thing you learned from a ___ 's math story.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Ferris wheel has 20 cars, and you estimated about 4 riders fit in each car. Why is 20 × 4 an estimate and not an exact count?</w:t>
      </w:r>
    </w:p>
    <w:p>
      <w:pPr>
        <w:spacing w:after="60"/>
      </w:pPr>
      <w:r>
        <w:rPr>
          <w:color w:val="1A2733"/>
          <w:sz w:val="21"/>
          <w:szCs w:val="21"/>
        </w:rPr>
        <w:t xml:space="preserve">Start with:  This is an estimate because ___, not an exact count.</w:t>
      </w:r>
      <w:r>
        <w:rPr>
          <w:i/>
          <w:iCs/>
          <w:color w:val="5F6F80"/>
          <w:sz w:val="19"/>
          <w:szCs w:val="19"/>
        </w:rPr>
        <w:br/>
        <w:t xml:space="preserve">Esto es una estimación porque ___, no un conteo exacto.</w:t>
      </w:r>
    </w:p>
    <w:p>
      <w:pPr>
        <w:spacing w:after="80"/>
      </w:pPr>
      <w:r>
        <w:rPr>
          <w:b/>
          <w:bCs/>
          <w:color w:val="12355B"/>
          <w:sz w:val="19"/>
          <w:szCs w:val="19"/>
        </w:rPr>
        <w:t xml:space="preserve">Word bank:  </w:t>
      </w:r>
      <w:r>
        <w:rPr>
          <w:color w:val="1FA6A2"/>
          <w:sz w:val="19"/>
          <w:szCs w:val="19"/>
        </w:rPr>
        <w:t xml:space="preserve">Estimate,  Reasonable,  About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cards like 'splitting a pizza fairly' and 'choosing the shorter line' as doing math. What do all eight cards have in common that makes them math, even though none of them looks like a worksheet?</w:t>
      </w:r>
    </w:p>
    <w:p>
      <w:pPr>
        <w:spacing w:after="60"/>
      </w:pPr>
      <w:r>
        <w:rPr>
          <w:color w:val="1A2733"/>
          <w:sz w:val="21"/>
          <w:szCs w:val="21"/>
        </w:rPr>
        <w:t xml:space="preserve">Start with:  These are all math because each one involves ___.</w:t>
      </w:r>
      <w:r>
        <w:rPr>
          <w:i/>
          <w:iCs/>
          <w:color w:val="5F6F80"/>
          <w:sz w:val="19"/>
          <w:szCs w:val="19"/>
        </w:rPr>
        <w:br/>
        <w:t xml:space="preserve">Todas estas son matemáticas porque cada una involucra ___.</w:t>
      </w:r>
    </w:p>
    <w:p>
      <w:pPr>
        <w:spacing w:after="80"/>
      </w:pPr>
      <w:r>
        <w:rPr>
          <w:b/>
          <w:bCs/>
          <w:color w:val="12355B"/>
          <w:sz w:val="19"/>
          <w:szCs w:val="19"/>
        </w:rPr>
        <w:t xml:space="preserve">Word bank:  </w:t>
      </w:r>
      <w:r>
        <w:rPr>
          <w:color w:val="1FA6A2"/>
          <w:sz w:val="19"/>
          <w:szCs w:val="19"/>
        </w:rPr>
        <w:t xml:space="preserve">Reasoning,  Compare,  Estimate,  Fair share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lesson says naming a growth area matters just as much as naming a strength. Why might sharing your growth area with a classmate actually help both of you this year?</w:t>
      </w:r>
    </w:p>
    <w:p>
      <w:pPr>
        <w:spacing w:after="60"/>
      </w:pPr>
      <w:r>
        <w:rPr>
          <w:color w:val="1A2733"/>
          <w:sz w:val="21"/>
          <w:szCs w:val="21"/>
        </w:rPr>
        <w:t xml:space="preserve">Start with:  My math strength is ___, and the area I want to grow is ___.</w:t>
      </w:r>
      <w:r>
        <w:rPr>
          <w:i/>
          <w:iCs/>
          <w:color w:val="5F6F80"/>
          <w:sz w:val="19"/>
          <w:szCs w:val="19"/>
        </w:rPr>
        <w:br/>
        <w:t xml:space="preserve">Mi fortaleza en matemáticas es ___, y el área que quiero mejorar es ___.</w:t>
      </w:r>
    </w:p>
    <w:p>
      <w:pPr>
        <w:spacing w:after="80"/>
      </w:pPr>
      <w:r>
        <w:rPr>
          <w:b/>
          <w:bCs/>
          <w:color w:val="12355B"/>
          <w:sz w:val="19"/>
          <w:szCs w:val="19"/>
        </w:rPr>
        <w:t xml:space="preserve">Word bank:  </w:t>
      </w:r>
      <w:r>
        <w:rPr>
          <w:color w:val="1FA6A2"/>
          <w:sz w:val="19"/>
          <w:szCs w:val="19"/>
        </w:rPr>
        <w:t xml:space="preserve">Strength,  Growth area,  Math story</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One practice problem asked about how many people ride the Ferris wheel if it has 20 cars that each hold about 4 people. What strategy did you use to find about 80?</w:t>
      </w:r>
    </w:p>
    <w:p>
      <w:pPr>
        <w:spacing w:after="60"/>
      </w:pPr>
      <w:r>
        <w:rPr>
          <w:color w:val="1A2733"/>
          <w:sz w:val="21"/>
          <w:szCs w:val="21"/>
        </w:rPr>
        <w:t xml:space="preserve">Start with:  I found the total by ___.</w:t>
      </w:r>
      <w:r>
        <w:rPr>
          <w:i/>
          <w:iCs/>
          <w:color w:val="5F6F80"/>
          <w:sz w:val="19"/>
          <w:szCs w:val="19"/>
        </w:rPr>
        <w:br/>
        <w:t xml:space="preserve">Encontré el total al ___.</w:t>
      </w:r>
    </w:p>
    <w:p>
      <w:pPr>
        <w:spacing w:after="80"/>
      </w:pPr>
      <w:r>
        <w:rPr>
          <w:b/>
          <w:bCs/>
          <w:color w:val="12355B"/>
          <w:sz w:val="19"/>
          <w:szCs w:val="19"/>
        </w:rPr>
        <w:t xml:space="preserve">Word bank:  </w:t>
      </w:r>
      <w:r>
        <w:rPr>
          <w:color w:val="1FA6A2"/>
          <w:sz w:val="19"/>
          <w:szCs w:val="19"/>
        </w:rPr>
        <w:t xml:space="preserve">Equal groups,  Multiply,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Which decomposition of 78.5 uses multiplication correctly?</w:t>
      </w:r>
    </w:p>
    <w:p>
      <w:pPr>
        <w:spacing w:after="40"/>
        <w:ind w:left="420"/>
      </w:pPr>
      <w:r>
        <w:rPr>
          <w:sz w:val="20"/>
          <w:szCs w:val="20"/>
        </w:rPr>
        <w:t xml:space="preserve">A)  39.25 × 2</w:t>
      </w:r>
    </w:p>
    <w:p>
      <w:pPr>
        <w:spacing w:after="40"/>
        <w:ind w:left="420"/>
      </w:pPr>
      <w:r>
        <w:rPr>
          <w:sz w:val="20"/>
          <w:szCs w:val="20"/>
        </w:rPr>
        <w:t xml:space="preserve">B)  39.25 × 3</w:t>
      </w:r>
    </w:p>
    <w:p>
      <w:pPr>
        <w:spacing w:after="40"/>
        <w:ind w:left="420"/>
      </w:pPr>
      <w:r>
        <w:rPr>
          <w:sz w:val="20"/>
          <w:szCs w:val="20"/>
        </w:rPr>
        <w:t xml:space="preserve">C)  78.5 × 2</w:t>
      </w:r>
    </w:p>
    <w:p>
      <w:pPr>
        <w:spacing w:after="40"/>
        <w:ind w:left="420"/>
      </w:pPr>
      <w:r>
        <w:rPr>
          <w:sz w:val="20"/>
          <w:szCs w:val="20"/>
        </w:rPr>
        <w:t xml:space="preserve">D)  39 ×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Ferris wheel holds about 78 riders per turn and makes 6 turns an hour. About how many riders per hour?</w:t>
      </w:r>
    </w:p>
    <w:p>
      <w:pPr>
        <w:spacing w:after="40"/>
        <w:ind w:left="420"/>
      </w:pPr>
      <w:r>
        <w:rPr>
          <w:sz w:val="20"/>
          <w:szCs w:val="20"/>
        </w:rPr>
        <w:t xml:space="preserve">A)  About 468</w:t>
      </w:r>
    </w:p>
    <w:p>
      <w:pPr>
        <w:spacing w:after="40"/>
        <w:ind w:left="420"/>
      </w:pPr>
      <w:r>
        <w:rPr>
          <w:sz w:val="20"/>
          <w:szCs w:val="20"/>
        </w:rPr>
        <w:t xml:space="preserve">B)  About 84</w:t>
      </w:r>
    </w:p>
    <w:p>
      <w:pPr>
        <w:spacing w:after="40"/>
        <w:ind w:left="420"/>
      </w:pPr>
      <w:r>
        <w:rPr>
          <w:sz w:val="20"/>
          <w:szCs w:val="20"/>
        </w:rPr>
        <w:t xml:space="preserve">C)  About 13</w:t>
      </w:r>
    </w:p>
    <w:p>
      <w:pPr>
        <w:spacing w:after="40"/>
        <w:ind w:left="420"/>
      </w:pPr>
      <w:r>
        <w:rPr>
          <w:sz w:val="20"/>
          <w:szCs w:val="20"/>
        </w:rPr>
        <w:t xml:space="preserve">D)  About 780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Describe three different situations where you use math in your life. Say how the math is the SAME in each one.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statement matches this lesson's big idea?</w:t>
      </w:r>
    </w:p>
    <w:p>
      <w:pPr>
        <w:spacing w:after="40"/>
        <w:ind w:left="420"/>
      </w:pPr>
      <w:r>
        <w:rPr>
          <w:sz w:val="20"/>
          <w:szCs w:val="20"/>
        </w:rPr>
        <w:t xml:space="preserve">A)  Everyone is a doer of math, and we do it in different ways</w:t>
      </w:r>
    </w:p>
    <w:p>
      <w:pPr>
        <w:spacing w:after="40"/>
        <w:ind w:left="420"/>
      </w:pPr>
      <w:r>
        <w:rPr>
          <w:sz w:val="20"/>
          <w:szCs w:val="20"/>
        </w:rPr>
        <w:t xml:space="preserve">B)  Only people who are fast at math are doers of math</w:t>
      </w:r>
    </w:p>
    <w:p>
      <w:pPr>
        <w:spacing w:after="40"/>
        <w:ind w:left="420"/>
      </w:pPr>
      <w:r>
        <w:rPr>
          <w:sz w:val="20"/>
          <w:szCs w:val="20"/>
        </w:rPr>
        <w:t xml:space="preserve">C)  Math only counts when it happens in a classroom</w:t>
      </w:r>
    </w:p>
    <w:p>
      <w:pPr>
        <w:spacing w:after="40"/>
        <w:ind w:left="420"/>
      </w:pPr>
      <w:r>
        <w:rPr>
          <w:sz w:val="20"/>
          <w:szCs w:val="20"/>
        </w:rPr>
        <w:t xml:space="preserve">D)  There is one right way to think about a math problem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Ask a classmate about their math story. What is one way their story is DIFFERENT from yours?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You estimate 80 riders and the true count is 78. Was your estimate useful?</w:t>
      </w:r>
    </w:p>
    <w:p>
      <w:pPr>
        <w:spacing w:after="40"/>
        <w:ind w:left="420"/>
      </w:pPr>
      <w:r>
        <w:rPr>
          <w:sz w:val="20"/>
          <w:szCs w:val="20"/>
        </w:rPr>
        <w:t xml:space="preserve">A)  Yes — it was close enough to plan with</w:t>
      </w:r>
    </w:p>
    <w:p>
      <w:pPr>
        <w:spacing w:after="40"/>
        <w:ind w:left="420"/>
      </w:pPr>
      <w:r>
        <w:rPr>
          <w:sz w:val="20"/>
          <w:szCs w:val="20"/>
        </w:rPr>
        <w:t xml:space="preserve">B)  No — an estimate is only useful if it is exact</w:t>
      </w:r>
    </w:p>
    <w:p>
      <w:pPr>
        <w:spacing w:after="40"/>
        <w:ind w:left="420"/>
      </w:pPr>
      <w:r>
        <w:rPr>
          <w:sz w:val="20"/>
          <w:szCs w:val="20"/>
        </w:rPr>
        <w:t xml:space="preserve">C)  No — you should never estimate</w:t>
      </w:r>
    </w:p>
    <w:p>
      <w:pPr>
        <w:spacing w:after="40"/>
        <w:ind w:left="420"/>
      </w:pPr>
      <w:r>
        <w:rPr>
          <w:sz w:val="20"/>
          <w:szCs w:val="20"/>
        </w:rPr>
        <w:t xml:space="preserve">D)  Yes — because any answer is fine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uses mathematical thinking daily, in different ways, and sharing those ways helps us grow</w:t>
      </w:r>
    </w:p>
    <w:p>
      <w:pPr>
        <w:spacing w:after="60"/>
        <w:ind w:left="420"/>
      </w:pPr>
      <w:r>
        <w:rPr>
          <w:sz w:val="21"/>
          <w:szCs w:val="21"/>
        </w:rPr>
        <w:t xml:space="preserve">B)  Everyone gets the same score if they try hard enough</w:t>
      </w:r>
    </w:p>
    <w:p>
      <w:pPr>
        <w:spacing w:after="60"/>
        <w:ind w:left="420"/>
      </w:pPr>
      <w:r>
        <w:rPr>
          <w:sz w:val="21"/>
          <w:szCs w:val="21"/>
        </w:rPr>
        <w:t xml:space="preserve">C)  Everyone must solve problems the same way to be correct</w:t>
      </w:r>
    </w:p>
    <w:p>
      <w:pPr>
        <w:spacing w:after="60"/>
        <w:ind w:left="420"/>
      </w:pPr>
      <w:r>
        <w:rPr>
          <w:sz w:val="21"/>
          <w:szCs w:val="21"/>
        </w:rPr>
        <w:t xml:space="preserve">D)  Only the fastest students are really doing math</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2026-08-12T18:28:10.703Z</dcterms:created>
  <dcterms:modified xsi:type="dcterms:W3CDTF">2026-08-12T18:28:10.703Z</dcterms:modified>
</cp:coreProperties>
</file>

<file path=docProps/custom.xml><?xml version="1.0" encoding="utf-8"?>
<Properties xmlns="http://schemas.openxmlformats.org/officeDocument/2006/custom-properties" xmlns:vt="http://schemas.openxmlformats.org/officeDocument/2006/docPropsVTypes"/>
</file>