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Range and Interquartile Range — </w:t>
      </w:r>
      <w:r>
        <w:rPr>
          <w:sz w:val="20"/>
          <w:szCs w:val="20"/>
        </w:rPr>
        <w:t xml:space="preserve">Two numbers that describe spread: the range covers all the data, and the interquartile range covers only the middle half.</w:t>
      </w:r>
      <w:r>
        <w:rPr>
          <w:i/>
          <w:iCs/>
          <w:color w:val="5F6F80"/>
          <w:sz w:val="18"/>
          <w:szCs w:val="18"/>
        </w:rPr>
        <w:br/>
        <w:t xml:space="preserve">Rango y rango intercuartílico — Dos números que describen la dispersión: el rango cubre todos los datos y el rango intercuartílico solo la mitad central.</w:t>
      </w:r>
    </w:p>
    <w:p>
      <w:pPr>
        <w:spacing w:after="60"/>
      </w:pPr>
      <w:r>
        <w:rPr>
          <w:b/>
          <w:bCs/>
          <w:color w:val="1FA6A2"/>
          <w:sz w:val="22"/>
          <w:szCs w:val="22"/>
        </w:rPr>
        <w:t xml:space="preserve">☐  </w:t>
      </w:r>
      <w:r>
        <w:rPr>
          <w:b/>
          <w:bCs/>
          <w:color w:val="12355B"/>
          <w:sz w:val="20"/>
          <w:szCs w:val="20"/>
        </w:rPr>
        <w:t xml:space="preserve">Range — </w:t>
      </w:r>
      <w:r>
        <w:rPr>
          <w:sz w:val="20"/>
          <w:szCs w:val="20"/>
        </w:rPr>
        <w:t xml:space="preserve">The distance from the least value to the greatest value, found by subtracting: greatest − least.</w:t>
      </w:r>
      <w:r>
        <w:rPr>
          <w:i/>
          <w:iCs/>
          <w:color w:val="5F6F80"/>
          <w:sz w:val="18"/>
          <w:szCs w:val="18"/>
        </w:rPr>
        <w:br/>
        <w:t xml:space="preserve">Rango — La distancia del valor menor al mayor, que se halla restando: mayor − menor.</w:t>
      </w:r>
    </w:p>
    <w:p>
      <w:pPr>
        <w:spacing w:after="60"/>
      </w:pPr>
      <w:r>
        <w:rPr>
          <w:b/>
          <w:bCs/>
          <w:color w:val="1FA6A2"/>
          <w:sz w:val="22"/>
          <w:szCs w:val="22"/>
        </w:rPr>
        <w:t xml:space="preserve">☐  </w:t>
      </w:r>
      <w:r>
        <w:rPr>
          <w:b/>
          <w:bCs/>
          <w:color w:val="12355B"/>
          <w:sz w:val="20"/>
          <w:szCs w:val="20"/>
        </w:rPr>
        <w:t xml:space="preserve">Quartile — </w:t>
      </w:r>
      <w:r>
        <w:rPr>
          <w:sz w:val="20"/>
          <w:szCs w:val="20"/>
        </w:rPr>
        <w:t xml:space="preserve">One of the three values that cut an ordered data set into four equal-sized groups.</w:t>
      </w:r>
      <w:r>
        <w:rPr>
          <w:i/>
          <w:iCs/>
          <w:color w:val="5F6F80"/>
          <w:sz w:val="18"/>
          <w:szCs w:val="18"/>
        </w:rPr>
        <w:br/>
        <w:t xml:space="preserve">Cuartil — Uno de los tres valores que dividen un conjunto ordenado de datos en cuatro grupos del mismo tamaño.</w:t>
      </w:r>
    </w:p>
    <w:p>
      <w:pPr>
        <w:spacing w:after="60"/>
      </w:pPr>
      <w:r>
        <w:rPr>
          <w:b/>
          <w:bCs/>
          <w:color w:val="1FA6A2"/>
          <w:sz w:val="22"/>
          <w:szCs w:val="22"/>
        </w:rPr>
        <w:t xml:space="preserve">☐  </w:t>
      </w:r>
      <w:r>
        <w:rPr>
          <w:b/>
          <w:bCs/>
          <w:color w:val="12355B"/>
          <w:sz w:val="20"/>
          <w:szCs w:val="20"/>
        </w:rPr>
        <w:t xml:space="preserve">Interquartile range — </w:t>
      </w:r>
      <w:r>
        <w:rPr>
          <w:sz w:val="20"/>
          <w:szCs w:val="20"/>
        </w:rPr>
        <w:t xml:space="preserve">The distance across the middle half of the data, found by subtracting the first quartile from the third: Q3 − Q1.</w:t>
      </w:r>
      <w:r>
        <w:rPr>
          <w:i/>
          <w:iCs/>
          <w:color w:val="5F6F80"/>
          <w:sz w:val="18"/>
          <w:szCs w:val="18"/>
        </w:rPr>
        <w:br/>
        <w:t xml:space="preserve">Rango intercuartílico — La distancia a lo largo de la mitad central de los datos: se resta el primer cuartil del tercero: Q3 − Q1.</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much the values in a data set differ from one another — whether they sit close together or far apart.</w:t>
      </w:r>
      <w:r>
        <w:rPr>
          <w:i/>
          <w:iCs/>
          <w:color w:val="5F6F80"/>
          <w:sz w:val="18"/>
          <w:szCs w:val="18"/>
        </w:rPr>
        <w:br/>
        <w:t xml:space="preserve">Variabilidad — Cuánto se diferencian entre sí los valores de un conjunto de datos: si están juntos o muy separados.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Equal medians do not make two data sets the same — you still need to know how spread out the scores are.</w:t>
            </w:r>
          </w:p>
          <w:p>
            <w:pPr>
              <w:spacing w:after="80"/>
            </w:pPr>
            <w:r>
              <w:rPr>
                <w:b/>
                <w:bCs/>
                <w:color w:val="12355B"/>
                <w:sz w:val="19"/>
                <w:szCs w:val="19"/>
              </w:rPr>
              <w:t xml:space="preserve">Evidence:  </w:t>
            </w:r>
            <w:r>
              <w:rPr>
                <w:sz w:val="19"/>
                <w:szCs w:val="19"/>
              </w:rPr>
              <w:t xml:space="preserve">Students name a measure of spread rather than another measure of center.</w:t>
            </w:r>
          </w:p>
          <w:p>
            <w:pPr>
              <w:spacing w:after="80"/>
            </w:pPr>
            <w:r>
              <w:rPr>
                <w:b/>
                <w:bCs/>
                <w:color w:val="12355B"/>
                <w:sz w:val="19"/>
                <w:szCs w:val="19"/>
              </w:rPr>
              <w:t xml:space="preserve">Reasoning:  </w:t>
            </w:r>
            <w:r>
              <w:rPr>
                <w:sz w:val="19"/>
                <w:szCs w:val="19"/>
              </w:rPr>
              <w:t xml:space="preserve">This evidence connects the definition of range and interquartile range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18</w:t>
      </w:r>
    </w:p>
    <w:p>
      <w:pPr>
        <w:spacing w:after="30"/>
        <w:ind w:left="420"/>
      </w:pPr>
      <w:r>
        <w:rPr>
          <w:sz w:val="20"/>
          <w:szCs w:val="20"/>
        </w:rPr>
        <w:t xml:space="preserve">B)  30</w:t>
      </w:r>
    </w:p>
    <w:p>
      <w:pPr>
        <w:spacing w:after="30"/>
        <w:ind w:left="420"/>
      </w:pPr>
      <w:r>
        <w:rPr>
          <w:sz w:val="20"/>
          <w:szCs w:val="20"/>
        </w:rPr>
        <w:t xml:space="preserve">C)  12</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A. 18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56</w:t>
      </w:r>
    </w:p>
    <w:p>
      <w:pPr>
        <w:spacing w:after="30"/>
        <w:ind w:left="420"/>
      </w:pPr>
      <w:r>
        <w:rPr>
          <w:sz w:val="20"/>
          <w:szCs w:val="20"/>
        </w:rPr>
        <w:t xml:space="preserve">C)  28</w:t>
      </w:r>
    </w:p>
    <w:p>
      <w:pPr>
        <w:spacing w:after="30"/>
        <w:ind w:left="420"/>
      </w:pPr>
      <w:r>
        <w:rPr>
          <w:sz w:val="20"/>
          <w:szCs w:val="20"/>
        </w:rPr>
        <w:t xml:space="preserve">D)  36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box plot shows: least 68, Q1 75.5, median 83.5, Q3 88, greatest 94. What are the range and the IQR?</w:t>
      </w:r>
    </w:p>
    <w:p>
      <w:pPr>
        <w:spacing w:after="40"/>
        <w:ind w:left="420"/>
      </w:pPr>
      <w:r>
        <w:rPr>
          <w:sz w:val="20"/>
          <w:szCs w:val="20"/>
        </w:rPr>
        <w:t xml:space="preserve">A)  Range 26, IQR 12.5</w:t>
      </w:r>
    </w:p>
    <w:p>
      <w:pPr>
        <w:spacing w:after="40"/>
        <w:ind w:left="420"/>
      </w:pPr>
      <w:r>
        <w:rPr>
          <w:sz w:val="20"/>
          <w:szCs w:val="20"/>
        </w:rPr>
        <w:t xml:space="preserve">B)  Range 12.5, IQR 26</w:t>
      </w:r>
    </w:p>
    <w:p>
      <w:pPr>
        <w:spacing w:after="40"/>
        <w:ind w:left="420"/>
      </w:pPr>
      <w:r>
        <w:rPr>
          <w:sz w:val="20"/>
          <w:szCs w:val="20"/>
        </w:rPr>
        <w:t xml:space="preserve">C)  Range 26, IQR 83.5</w:t>
      </w:r>
    </w:p>
    <w:p>
      <w:pPr>
        <w:spacing w:after="40"/>
        <w:ind w:left="420"/>
      </w:pPr>
      <w:r>
        <w:rPr>
          <w:sz w:val="20"/>
          <w:szCs w:val="20"/>
        </w:rPr>
        <w:t xml:space="preserve">D)  Range 20, IQR 12.5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value from the history test data (68, 70, 73, 74, 75, 76, 77, 80, 82, 83, 84, 85, 86, 86, 88, 88, 90, 90, 93, 94) with what it is.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Team A's salaries have a range of $14M and an IQR of $7M. Team B's have a range of $7M and an IQR of $2.5M. Both teams have the same median salary. What does this tell a player?</w:t>
      </w:r>
    </w:p>
    <w:p>
      <w:pPr>
        <w:spacing w:after="40"/>
        <w:ind w:left="420"/>
      </w:pPr>
      <w:r>
        <w:rPr>
          <w:sz w:val="20"/>
          <w:szCs w:val="20"/>
        </w:rPr>
        <w:t xml:space="preserve">A)  Team B's salaries cluster much more tightly around the median</w:t>
      </w:r>
    </w:p>
    <w:p>
      <w:pPr>
        <w:spacing w:after="40"/>
        <w:ind w:left="420"/>
      </w:pPr>
      <w:r>
        <w:rPr>
          <w:sz w:val="20"/>
          <w:szCs w:val="20"/>
        </w:rPr>
        <w:t xml:space="preserve">B)  Team B pays more overall</w:t>
      </w:r>
    </w:p>
    <w:p>
      <w:pPr>
        <w:spacing w:after="40"/>
        <w:ind w:left="420"/>
      </w:pPr>
      <w:r>
        <w:rPr>
          <w:sz w:val="20"/>
          <w:szCs w:val="20"/>
        </w:rPr>
        <w:t xml:space="preserve">C)  Team A has more players</w:t>
      </w:r>
    </w:p>
    <w:p>
      <w:pPr>
        <w:spacing w:after="40"/>
        <w:ind w:left="420"/>
      </w:pPr>
      <w:r>
        <w:rPr>
          <w:sz w:val="20"/>
          <w:szCs w:val="20"/>
        </w:rPr>
        <w:t xml:space="preserve">D)  Team B's highest salary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value far above the rest is added to a data set. Sort what happens.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40; the data spans 40 units from end to end</w:t>
      </w:r>
    </w:p>
    <w:p>
      <w:pPr>
        <w:spacing w:after="60"/>
        <w:ind w:left="420"/>
      </w:pPr>
      <w:r>
        <w:rPr>
          <w:sz w:val="21"/>
          <w:szCs w:val="21"/>
        </w:rPr>
        <w:t xml:space="preserve">C)  IQR = 56; the quartiles add to 56</w:t>
      </w:r>
    </w:p>
    <w:p>
      <w:pPr>
        <w:spacing w:after="60"/>
        <w:ind w:left="420"/>
      </w:pPr>
      <w:r>
        <w:rPr>
          <w:sz w:val="21"/>
          <w:szCs w:val="21"/>
        </w:rPr>
        <w:t xml:space="preserve">D)  IQR = 28; 28 is halfway between the quartiles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2026-08-12T18:28:21.573Z</dcterms:created>
  <dcterms:modified xsi:type="dcterms:W3CDTF">2026-08-12T18:28:21.573Z</dcterms:modified>
</cp:coreProperties>
</file>

<file path=docProps/custom.xml><?xml version="1.0" encoding="utf-8"?>
<Properties xmlns="http://schemas.openxmlformats.org/officeDocument/2006/custom-properties" xmlns:vt="http://schemas.openxmlformats.org/officeDocument/2006/docPropsVTypes"/>
</file>