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6.RP.1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signature cookie recipe calls for 3 cups of flour for every 2 cups of sugar. Before the students can start baking,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flour and sugar?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flour more than, less than, or equal to the amount of sugar?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sugar to the flour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Chef Reyes wrote several comparisons on the board. Sort them into two groups: statements that ARE ratios and statements that are NOT ratios.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cookie recipe uses 3 cups of flour for every 2 cups of sugar.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flour-to-sugar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40"/>
        <w:ind w:left="420"/>
      </w:pPr>
      <w:r>
        <w:rPr>
          <w:sz w:val="20"/>
          <w:szCs w:val="20"/>
        </w:rPr>
        <w:t xml:space="preserve">A)  4:1</w:t>
      </w:r>
    </w:p>
    <w:p>
      <w:pPr>
        <w:spacing w:after="40"/>
        <w:ind w:left="420"/>
      </w:pPr>
      <w:r>
        <w:rPr>
          <w:sz w:val="20"/>
          <w:szCs w:val="20"/>
        </w:rPr>
        <w:t xml:space="preserve">B)  1:4</w:t>
      </w:r>
    </w:p>
    <w:p>
      <w:pPr>
        <w:spacing w:after="40"/>
        <w:ind w:left="420"/>
      </w:pPr>
      <w:r>
        <w:rPr>
          <w:sz w:val="20"/>
          <w:szCs w:val="20"/>
        </w:rPr>
        <w:t xml:space="preserve">C)  4:5</w:t>
      </w:r>
    </w:p>
    <w:p>
      <w:pPr>
        <w:spacing w:after="4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2:8</w:t>
      </w:r>
    </w:p>
    <w:p>
      <w:pPr>
        <w:spacing w:after="40"/>
        <w:ind w:left="420"/>
      </w:pPr>
      <w:r>
        <w:rPr>
          <w:sz w:val="20"/>
          <w:szCs w:val="20"/>
        </w:rPr>
        <w:t xml:space="preserve">B)  6:2</w:t>
      </w:r>
    </w:p>
    <w:p>
      <w:pPr>
        <w:spacing w:after="40"/>
        <w:ind w:left="420"/>
      </w:pPr>
      <w:r>
        <w:rPr>
          <w:sz w:val="20"/>
          <w:szCs w:val="20"/>
        </w:rPr>
        <w:t xml:space="preserve">C)  2:6</w:t>
      </w:r>
    </w:p>
    <w:p>
      <w:pPr>
        <w:spacing w:after="40"/>
        <w:ind w:left="420"/>
      </w:pPr>
      <w:r>
        <w:rPr>
          <w:sz w:val="20"/>
          <w:szCs w:val="20"/>
        </w:rPr>
        <w:t xml:space="preserve">D)  8:2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a comparison using the words ratio, part-to-part, part-to-whole, and colon notation.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Ratio is a way to compare two amounts, like 3 to 2.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ratio.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razón.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Ratio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Ratio matters in math because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Ratio matters in math, but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Ratio matters in math, so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cups of flour there are ___ cups of sugar.</w:t>
      </w:r>
      <w:r>
        <w:rPr>
          <w:i/>
          <w:iCs/>
          <w:color w:val="5F6F80"/>
          <w:sz w:val="19"/>
          <w:szCs w:val="19"/>
        </w:rPr>
        <w:br/>
        <w:t xml:space="preserve">Por cada ___ tazas de harina hay ___ tazas de azúcar.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4:1</w:t>
      </w:r>
      <w:r>
        <w:rPr>
          <w:i/>
          <w:iCs/>
          <w:color w:val="5F6F80"/>
          <w:sz w:val="19"/>
          <w:szCs w:val="19"/>
        </w:rPr>
        <w:t xml:space="preserve">  — A ratio compares quantities in the order given. Milk to cream = 4 to 1, or 4:1.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2:8</w:t>
      </w:r>
      <w:r>
        <w:rPr>
          <w:i/>
          <w:iCs/>
          <w:color w:val="5F6F80"/>
          <w:sz w:val="19"/>
          <w:szCs w:val="19"/>
        </w:rPr>
        <w:t xml:space="preserve">  — Total fruit = 6 + 2 = 8. The part-to-whole ratio of bananas to total fruit is 2:8.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Ratio is a way to compare two amounts, like 3 to 2.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A strong answer names that flour and sugar are being compared and states the relationship as 3 to 2 (or 'for every 3 flour, 2 sugar'), not just that there is more flour.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Listen for the idea that a ratio must compare two quantities (using 'to', 'for every', 'out of', or a colon), while a single count or a description is not a comparison.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A strong answer identifies the 3:2 part-to-part ratio and explains that the cafeteria keeps that comparison the same even when amounts grow, just like the recipe.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660e9a25b1ed82760029478c85b216c74c066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2026-06-01T23:57:35.494Z</dcterms:created>
  <dcterms:modified xsi:type="dcterms:W3CDTF">2026-06-01T23:57:35.494Z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