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Percents Greater Than 100% and Less Than 1%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interpret percents greater than 100% and less than 1%.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percent, greater than 100%, less than 1%,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45% means 45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bigger than 100%, more than the whole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means 1.5 times the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 1%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 1%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smaller than 1%, a very tiny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0.5% of 1,000 = only 5 items — a tiny sliver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1.5 =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1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 and 1/2 = 1.5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just posted its monthly leaderboard! Some players crushed the target score — one player hit 150% of the goal! Meanwhile, a rare bonus round gives only a 0.5% point boost. You need to understand what these unusual percents really mean to read the leaderboard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when a score is shown as 150% of the target?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percent be less than 1%? What would that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write a percent greater than 100% as a decimal or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would you see a percent less than 1% in real life?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Sort each value into the correct category: Greater than 100%, Between 1% and 100%, or Less than 1%.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arcade machine has a jackpot that pays out 250% of your tokens if you win. You inserted 40 tokens. Your friend says the jackpot is 100 tokens. Another friend says it's 60 tokens.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many tokens does the jackpot pay?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friend who said ___ tokens is correct because 250% of 40 = ___ × 40 = ___. The other friend found ___% of 40 instead.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of the following is greater than 100%?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1.25</w:t>
      </w:r>
    </w:p>
    <w:p>
      <w:pPr>
        <w:spacing w:after="40"/>
        <w:ind w:left="420"/>
      </w:pPr>
      <w:r>
        <w:rPr>
          <w:sz w:val="20"/>
          <w:szCs w:val="20"/>
        </w:rPr>
        <w:t xml:space="preserve">D)  99/100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200%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2.0</w:t>
      </w:r>
    </w:p>
    <w:p>
      <w:pPr>
        <w:spacing w:after="40"/>
        <w:ind w:left="420"/>
      </w:pPr>
      <w:r>
        <w:rPr>
          <w:sz w:val="20"/>
          <w:szCs w:val="20"/>
        </w:rPr>
        <w:t xml:space="preserve">B)  0.2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20.0</w:t>
      </w:r>
    </w:p>
    <w:p>
      <w:pPr>
        <w:spacing w:after="40"/>
        <w:ind w:left="420"/>
      </w:pPr>
      <w:r>
        <w:rPr>
          <w:sz w:val="20"/>
          <w:szCs w:val="20"/>
        </w:rPr>
        <w:t xml:space="preserve">D)  0.02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0.5%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0.005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5.0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percent is less than 1%?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0.75%</w:t>
      </w:r>
    </w:p>
    <w:p>
      <w:pPr>
        <w:spacing w:after="40"/>
        <w:ind w:left="420"/>
      </w:pPr>
      <w:r>
        <w:rPr>
          <w:sz w:val="20"/>
          <w:szCs w:val="20"/>
        </w:rPr>
        <w:t xml:space="preserve">B)  7.5%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percent, greater than 100%, less than 1%, and equivalent.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Percent is a way to compare a number to 100, shown with the %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porcentaje.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Percent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Un porcentaje mayor que 100% significa ___, y uno menor que 1%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is true about 0.25%?</w:t>
      </w:r>
    </w:p>
    <w:p>
      <w:pPr>
        <w:spacing w:after="60"/>
        <w:ind w:left="420"/>
      </w:pPr>
      <w:r>
        <w:rPr>
          <w:sz w:val="21"/>
          <w:szCs w:val="21"/>
        </w:rPr>
        <w:t xml:space="preserve">A)  It equals 0.0025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B)  It equals 0.25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C)  It equals 1/4 as a fraction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It is greater than 1%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1.25</w:t>
      </w:r>
      <w:r>
        <w:rPr>
          <w:i/>
          <w:iCs/>
          <w:color w:val="5F6F80"/>
          <w:sz w:val="19"/>
          <w:szCs w:val="19"/>
        </w:rPr>
        <w:t xml:space="preserve">  — 1.25 = 125%, which is greater than 100%. The other values are all less than 1 (less than 100%).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2.0</w:t>
      </w:r>
      <w:r>
        <w:rPr>
          <w:i/>
          <w:iCs/>
          <w:color w:val="5F6F80"/>
          <w:sz w:val="19"/>
          <w:szCs w:val="19"/>
        </w:rPr>
        <w:t xml:space="preserve">  — 200% ÷ 100 = 2.0. Percents greater than 100% become decimals greater than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0.005</w:t>
      </w:r>
      <w:r>
        <w:rPr>
          <w:i/>
          <w:iCs/>
          <w:color w:val="5F6F80"/>
          <w:sz w:val="19"/>
          <w:szCs w:val="19"/>
        </w:rPr>
        <w:t xml:space="preserve">  — 0.5% ÷ 100 = 0.005. Move the decimal two places to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150% is more than one whole (the player beat the goal) and 0.5% is far less than one whole (a tiny boost), connecting to the idea of 100% as the whole.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state 150% = 1.5 (greater than 1) and 0.5% = 0.005 (much less than 0.01), and recognize these forms are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convert 250% to 2.5, multiply 2.5 x 40 = 100, and explain that over 100% means more than the original 40 tokens.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e78307506ede4ef1a8153e4b5a947386c420b6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2026-06-01T23:57:36.605Z</dcterms:created>
  <dcterms:modified xsi:type="dcterms:W3CDTF">2026-06-01T23:57:36.605Z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