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where all sides and all angles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rectangle (walls) + triangle (roof); find each area, then add them together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Drag each regular polygon to show how it can be decomposed into triangles. Match each polygon to the correct number of triangles it contains.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planner is building a regular octagonal gazebo in a park. Each of the 8 triangles formed from the center has a base of 5 feet and a height of 6 feet. The flooring costs $3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62.4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regular polygon, decompose, triangle, and composite.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Regular Polygon is a shape where all sides and all angles are equal.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regular polygon.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polígono regular.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Regular Polygon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Regular Polygon matters in math because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Regular Polygon matters in math, but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Regular Polygon matters in math, so ___.</w:t>
      </w:r>
      <w:r>
        <w:rPr>
          <w:i/>
          <w:iCs/>
          <w:color w:val="5F6F80"/>
          <w:sz w:val="19"/>
          <w:szCs w:val="19"/>
        </w:rPr>
        <w:br/>
        <w:t xml:space="preserve">Polígono regular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Once it is split,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Una vez dividido, puedo hallar cada área usando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15.6 sq ft</w:t>
      </w:r>
      <w:r>
        <w:rPr>
          <w:i/>
          <w:iCs/>
          <w:color w:val="5F6F80"/>
          <w:sz w:val="19"/>
          <w:szCs w:val="19"/>
        </w:rPr>
        <w:t xml:space="preserve">  — A = ½ × b × h = ½ × 6 × 5.2 = 15.6 square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93.6 sq ft</w:t>
      </w:r>
      <w:r>
        <w:rPr>
          <w:i/>
          <w:iCs/>
          <w:color w:val="5F6F80"/>
          <w:sz w:val="19"/>
          <w:szCs w:val="19"/>
        </w:rPr>
        <w:t xml:space="preserve">  — Total area = 6 triangles × 15.6 sq ft = 93.6 square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Regular Polygon is a shape where all sides and all angles are equal.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splitting the hexagon into 6 equal triangles lets them use the triangle area formula they already know, then combine the parts.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number of triangles equals the number of sides, because each side becomes the base of one triangle drawn to the center.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one triangle = 15 sq ft, total = 8 x 15 = 120 sq ft, and cost = 120 x $3 = $360, explaining each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61b5ba6f59fdf6b4840c12bc343f5f8469306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c1ec25927a839793ae34f47d7eb57239fd64238d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2026-06-01T23:57:37.202Z</dcterms:created>
  <dcterms:modified xsi:type="dcterms:W3CDTF">2026-06-01T23:57:37.202Z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