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three different situations where you use math in your life. Say how the math is the SAME in each one.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statement matches this lesson's big idea?</w:t>
      </w:r>
    </w:p>
    <w:p>
      <w:pPr>
        <w:spacing w:after="40"/>
        <w:ind w:left="420"/>
      </w:pPr>
      <w:r>
        <w:rPr>
          <w:sz w:val="20"/>
          <w:szCs w:val="20"/>
        </w:rPr>
        <w:t xml:space="preserve">A)  Everyone is a doer of math, and we do it in different ways</w:t>
      </w:r>
    </w:p>
    <w:p>
      <w:pPr>
        <w:spacing w:after="40"/>
        <w:ind w:left="420"/>
      </w:pPr>
      <w:r>
        <w:rPr>
          <w:sz w:val="20"/>
          <w:szCs w:val="20"/>
        </w:rPr>
        <w:t xml:space="preserve">B)  Only people who are fast at math are doers of math</w:t>
      </w:r>
    </w:p>
    <w:p>
      <w:pPr>
        <w:spacing w:after="40"/>
        <w:ind w:left="420"/>
      </w:pPr>
      <w:r>
        <w:rPr>
          <w:sz w:val="20"/>
          <w:szCs w:val="20"/>
        </w:rPr>
        <w:t xml:space="preserve">C)  Math only counts when it happens in a classroom</w:t>
      </w:r>
    </w:p>
    <w:p>
      <w:pPr>
        <w:spacing w:after="40"/>
        <w:ind w:left="420"/>
      </w:pPr>
      <w:r>
        <w:rPr>
          <w:sz w:val="20"/>
          <w:szCs w:val="20"/>
        </w:rPr>
        <w:t xml:space="preserve">D)  There is one right way to think about a math problem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What is one way their story is DIFFERENT from yours?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You estimate 80 riders and the true count is 78. Was your estimate useful?</w:t>
      </w:r>
    </w:p>
    <w:p>
      <w:pPr>
        <w:spacing w:after="40"/>
        <w:ind w:left="420"/>
      </w:pPr>
      <w:r>
        <w:rPr>
          <w:sz w:val="20"/>
          <w:szCs w:val="20"/>
        </w:rPr>
        <w:t xml:space="preserve">A)  Yes — it was close enough to plan with</w:t>
      </w:r>
    </w:p>
    <w:p>
      <w:pPr>
        <w:spacing w:after="40"/>
        <w:ind w:left="420"/>
      </w:pPr>
      <w:r>
        <w:rPr>
          <w:sz w:val="20"/>
          <w:szCs w:val="20"/>
        </w:rPr>
        <w:t xml:space="preserve">B)  No — an estimate is only useful if it is exact</w:t>
      </w:r>
    </w:p>
    <w:p>
      <w:pPr>
        <w:spacing w:after="40"/>
        <w:ind w:left="420"/>
      </w:pPr>
      <w:r>
        <w:rPr>
          <w:sz w:val="20"/>
          <w:szCs w:val="20"/>
        </w:rPr>
        <w:t xml:space="preserve">C)  No — you should never estimate</w:t>
      </w:r>
    </w:p>
    <w:p>
      <w:pPr>
        <w:spacing w:after="40"/>
        <w:ind w:left="420"/>
      </w:pPr>
      <w:r>
        <w:rPr>
          <w:sz w:val="20"/>
          <w:szCs w:val="20"/>
        </w:rPr>
        <w:t xml:space="preserve">D)  Yes — because any answer is fine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2026-08-27T20:29:36.763Z</dcterms:created>
  <dcterms:modified xsi:type="dcterms:W3CDTF">2026-08-27T20:29:36.763Z</dcterms:modified>
</cp:coreProperties>
</file>

<file path=docProps/custom.xml><?xml version="1.0" encoding="utf-8"?>
<Properties xmlns="http://schemas.openxmlformats.org/officeDocument/2006/custom-properties" xmlns:vt="http://schemas.openxmlformats.org/officeDocument/2006/docPropsVTypes"/>
</file>