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se usan las matemáticas en otra profesión o pasatiempo que te importe?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</w:t>
      </w:r>
      <w:r>
        <w:rPr>
          <w:i/>
          <w:iCs/>
          <w:color w:val="5F6F80"/>
          <w:sz w:val="18"/>
          <w:szCs w:val="18"/>
        </w:rPr>
        <w:t xml:space="preserve">  ·  profesión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</w:t>
      </w:r>
      <w:r>
        <w:rPr>
          <w:i/>
          <w:iCs/>
          <w:color w:val="5F6F80"/>
          <w:sz w:val="18"/>
          <w:szCs w:val="18"/>
        </w:rPr>
        <w:t xml:space="preserve">  ·  inventario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</w:t>
      </w:r>
      <w:r>
        <w:rPr>
          <w:i/>
          <w:iCs/>
          <w:color w:val="5F6F80"/>
          <w:sz w:val="18"/>
          <w:szCs w:val="18"/>
        </w:rPr>
        <w:t xml:space="preserve">  ·  porción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 — 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4 cubic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Leaving the water running while brushing wastes an average of 4 gallons per brushing. You brush twice a day. How much water can one person save per day by only turning the water on to rinse?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task a chef does that uses math, and say what math is inside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of these is NOT one of the ways chefs use math when planning menus?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Choosing the color of the restaurant's walls</w:t>
      </w:r>
    </w:p>
    <w:p>
      <w:pPr>
        <w:spacing w:after="40"/>
        <w:ind w:left="420"/>
      </w:pPr>
      <w:r>
        <w:rPr>
          <w:sz w:val="20"/>
          <w:szCs w:val="20"/>
        </w:rPr>
        <w:t xml:space="preserve">B)  Calculating the price point for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C)  Deciding on the portion size of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D)  Projecting how much food is needed for each day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way you used math around your house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2026-08-27T20:29:40.244Z</dcterms:created>
  <dcterms:modified xsi:type="dcterms:W3CDTF">2026-08-27T20:29:40.244Z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