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se usan las matemáticas en otra profesión o pasatiempo que te importe?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</w:t>
      </w:r>
      <w:r>
        <w:rPr>
          <w:i/>
          <w:iCs/>
          <w:color w:val="5F6F80"/>
          <w:sz w:val="18"/>
          <w:szCs w:val="18"/>
        </w:rPr>
        <w:t xml:space="preserve">  ·  profesión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</w:t>
      </w:r>
      <w:r>
        <w:rPr>
          <w:i/>
          <w:iCs/>
          <w:color w:val="5F6F80"/>
          <w:sz w:val="18"/>
          <w:szCs w:val="18"/>
        </w:rPr>
        <w:t xml:space="preserve">  ·  inventario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</w:t>
      </w:r>
      <w:r>
        <w:rPr>
          <w:i/>
          <w:iCs/>
          <w:color w:val="5F6F80"/>
          <w:sz w:val="18"/>
          <w:szCs w:val="18"/>
        </w:rPr>
        <w:t xml:space="preserve">  ·  porción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 — 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4 cubic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One person saves 8 gallons of water a day by turning the water on only to rinse. How much water does that person save in a year (365 days)?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1,460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365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If each person in a house saves 2,920 gallons a year, how much does a household of 3 people save in a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8,760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973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5,840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household of 5 saves 2,920 gallons per person per year. A household of 4 does the same. How much MORE does the household of 5 save than the household of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14,600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11,680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gallon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Choose another person who works in a restaurant — not the chef — and describe the math they would use.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gardener's planter has an area of 8 square feet, and each plant needs 2 square feet of space to grow. How many plants fit in the planter?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16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What factors do you consider to determine the number of plants you can put in a planter garden? Is the TYPE of plant a factor? Explain your thinking.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2026-08-27T20:29:40.264Z</dcterms:created>
  <dcterms:modified xsi:type="dcterms:W3CDTF">2026-08-27T20:29:40.264Z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