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FDC" w:rsidRDefault="00DD0212" w:rsidP="00DD0212">
      <w:pPr>
        <w:jc w:val="center"/>
        <w:rPr>
          <w:b/>
          <w:sz w:val="36"/>
        </w:rPr>
      </w:pPr>
      <w:r w:rsidRPr="00DD0212">
        <w:rPr>
          <w:b/>
          <w:sz w:val="36"/>
        </w:rPr>
        <w:t>S’approprier une démarche de développement agile</w:t>
      </w:r>
    </w:p>
    <w:p w:rsidR="00DD0212" w:rsidRDefault="00DD0212" w:rsidP="00DD0212">
      <w:pPr>
        <w:rPr>
          <w:b/>
          <w:sz w:val="24"/>
        </w:rPr>
      </w:pPr>
    </w:p>
    <w:p w:rsidR="00DD0212" w:rsidRDefault="00DD0212" w:rsidP="00DD0212">
      <w:pPr>
        <w:rPr>
          <w:b/>
          <w:sz w:val="24"/>
        </w:rPr>
      </w:pPr>
      <w:r>
        <w:rPr>
          <w:b/>
          <w:sz w:val="24"/>
        </w:rPr>
        <w:t>Donnez une définition de l’agilité :</w:t>
      </w:r>
    </w:p>
    <w:p w:rsidR="00DD0212" w:rsidRDefault="00DD0212" w:rsidP="00DD0212">
      <w:pPr>
        <w:rPr>
          <w:sz w:val="24"/>
        </w:rPr>
      </w:pPr>
      <w:r w:rsidRPr="00DD0212">
        <w:rPr>
          <w:sz w:val="24"/>
        </w:rPr>
        <w:t>C’est une méthodologie de gestion de projets</w:t>
      </w:r>
      <w:r>
        <w:rPr>
          <w:sz w:val="24"/>
        </w:rPr>
        <w:t>. Par exemple, on met en avant la collaboration avec le client pour améliorer la communication et ainsi répondre aux attentes plus vite et plus concrètement.</w:t>
      </w:r>
    </w:p>
    <w:p w:rsidR="00DD0212" w:rsidRDefault="00DD0212" w:rsidP="00DD0212">
      <w:pPr>
        <w:rPr>
          <w:sz w:val="24"/>
        </w:rPr>
      </w:pPr>
    </w:p>
    <w:p w:rsidR="00DD0212" w:rsidRDefault="00DD0212" w:rsidP="00DD0212">
      <w:pPr>
        <w:rPr>
          <w:rFonts w:cstheme="minorHAnsi"/>
          <w:b/>
          <w:color w:val="24292E"/>
          <w:sz w:val="24"/>
          <w:shd w:val="clear" w:color="auto" w:fill="FFFFFF"/>
        </w:rPr>
      </w:pPr>
      <w:r w:rsidRPr="00DD0212">
        <w:rPr>
          <w:rFonts w:cstheme="minorHAnsi"/>
          <w:b/>
          <w:color w:val="24292E"/>
          <w:sz w:val="24"/>
          <w:shd w:val="clear" w:color="auto" w:fill="FFFFFF"/>
        </w:rPr>
        <w:t>Pourquoi l'</w:t>
      </w:r>
      <w:proofErr w:type="spellStart"/>
      <w:r w:rsidRPr="00DD0212">
        <w:rPr>
          <w:rFonts w:cstheme="minorHAnsi"/>
          <w:b/>
          <w:color w:val="24292E"/>
          <w:sz w:val="24"/>
          <w:shd w:val="clear" w:color="auto" w:fill="FFFFFF"/>
        </w:rPr>
        <w:t>Extreme</w:t>
      </w:r>
      <w:proofErr w:type="spellEnd"/>
      <w:r w:rsidRPr="00DD0212">
        <w:rPr>
          <w:rFonts w:cstheme="minorHAnsi"/>
          <w:b/>
          <w:color w:val="24292E"/>
          <w:sz w:val="24"/>
          <w:shd w:val="clear" w:color="auto" w:fill="FFFFFF"/>
        </w:rPr>
        <w:t xml:space="preserve"> </w:t>
      </w:r>
      <w:proofErr w:type="spellStart"/>
      <w:r w:rsidRPr="00DD0212">
        <w:rPr>
          <w:rFonts w:cstheme="minorHAnsi"/>
          <w:b/>
          <w:color w:val="24292E"/>
          <w:sz w:val="24"/>
          <w:shd w:val="clear" w:color="auto" w:fill="FFFFFF"/>
        </w:rPr>
        <w:t>Programming</w:t>
      </w:r>
      <w:proofErr w:type="spellEnd"/>
      <w:r w:rsidRPr="00DD0212">
        <w:rPr>
          <w:rFonts w:cstheme="minorHAnsi"/>
          <w:b/>
          <w:color w:val="24292E"/>
          <w:sz w:val="24"/>
          <w:shd w:val="clear" w:color="auto" w:fill="FFFFFF"/>
        </w:rPr>
        <w:t xml:space="preserve"> ?</w:t>
      </w:r>
    </w:p>
    <w:p w:rsidR="00DD0212" w:rsidRDefault="00DD0212" w:rsidP="00DD0212">
      <w:pPr>
        <w:rPr>
          <w:rFonts w:cstheme="minorHAnsi"/>
          <w:color w:val="24292E"/>
          <w:sz w:val="24"/>
          <w:shd w:val="clear" w:color="auto" w:fill="FFFFFF"/>
        </w:rPr>
      </w:pPr>
      <w:r>
        <w:rPr>
          <w:rFonts w:cstheme="minorHAnsi"/>
          <w:color w:val="24292E"/>
          <w:sz w:val="24"/>
          <w:shd w:val="clear" w:color="auto" w:fill="FFFFFF"/>
        </w:rPr>
        <w:t>C’est une méthode de management agile permettant de faciliter le changement social. Grâce à cela, on se préoccupe davantage de l’humain qui conçoit afin de prendre en compte ses besoins et ainsi lui permettre de concevoir dans des conditions favorables, ce qui va permettre en parallèle d’avoir une finalité et un résultat plus que satisfaisant.</w:t>
      </w:r>
    </w:p>
    <w:p w:rsidR="000D5B36" w:rsidRDefault="000D5B36" w:rsidP="00DD0212">
      <w:pPr>
        <w:rPr>
          <w:rFonts w:cstheme="minorHAnsi"/>
          <w:color w:val="24292E"/>
          <w:sz w:val="24"/>
          <w:shd w:val="clear" w:color="auto" w:fill="FFFFFF"/>
        </w:rPr>
      </w:pPr>
      <w:r>
        <w:rPr>
          <w:rFonts w:cstheme="minorHAnsi"/>
          <w:color w:val="24292E"/>
          <w:sz w:val="24"/>
          <w:shd w:val="clear" w:color="auto" w:fill="FFFFFF"/>
        </w:rPr>
        <w:t>On cherche aussi à ce que l’équipe s’entraide en développant des méthodes agiles afin que chaque membre soit le plus performant possible sans le laisser avec des problèmes. La communication et la cohésion d’équipe font de ce programme un pilier central pour la construction du projet.</w:t>
      </w:r>
    </w:p>
    <w:p w:rsidR="00DD0212" w:rsidRDefault="00DD0212" w:rsidP="00DD0212">
      <w:pPr>
        <w:rPr>
          <w:rFonts w:cstheme="minorHAnsi"/>
          <w:color w:val="24292E"/>
          <w:sz w:val="24"/>
          <w:shd w:val="clear" w:color="auto" w:fill="FFFFFF"/>
        </w:rPr>
      </w:pPr>
    </w:p>
    <w:p w:rsidR="00DD0212" w:rsidRDefault="00DD0212" w:rsidP="00DD0212">
      <w:pPr>
        <w:rPr>
          <w:rFonts w:cstheme="minorHAnsi"/>
          <w:b/>
          <w:color w:val="24292E"/>
          <w:sz w:val="24"/>
          <w:shd w:val="clear" w:color="auto" w:fill="FFFFFF"/>
        </w:rPr>
      </w:pPr>
      <w:r>
        <w:rPr>
          <w:rFonts w:cstheme="minorHAnsi"/>
          <w:b/>
          <w:color w:val="24292E"/>
          <w:sz w:val="24"/>
          <w:shd w:val="clear" w:color="auto" w:fill="FFFFFF"/>
        </w:rPr>
        <w:t>Quels avantages y’</w:t>
      </w:r>
      <w:proofErr w:type="spellStart"/>
      <w:r>
        <w:rPr>
          <w:rFonts w:cstheme="minorHAnsi"/>
          <w:b/>
          <w:color w:val="24292E"/>
          <w:sz w:val="24"/>
          <w:shd w:val="clear" w:color="auto" w:fill="FFFFFF"/>
        </w:rPr>
        <w:t>a-t-</w:t>
      </w:r>
      <w:r w:rsidRPr="00DD0212">
        <w:rPr>
          <w:rFonts w:cstheme="minorHAnsi"/>
          <w:b/>
          <w:color w:val="24292E"/>
          <w:sz w:val="24"/>
          <w:shd w:val="clear" w:color="auto" w:fill="FFFFFF"/>
        </w:rPr>
        <w:t>il</w:t>
      </w:r>
      <w:proofErr w:type="spellEnd"/>
      <w:r w:rsidRPr="00DD0212">
        <w:rPr>
          <w:rFonts w:cstheme="minorHAnsi"/>
          <w:b/>
          <w:color w:val="24292E"/>
          <w:sz w:val="24"/>
          <w:shd w:val="clear" w:color="auto" w:fill="FFFFFF"/>
        </w:rPr>
        <w:t xml:space="preserve"> à utiliser SCRUM ?</w:t>
      </w:r>
    </w:p>
    <w:p w:rsidR="00DD0212" w:rsidRPr="000D5B36" w:rsidRDefault="00DD0212" w:rsidP="00DD0212">
      <w:pPr>
        <w:numPr>
          <w:ilvl w:val="0"/>
          <w:numId w:val="1"/>
        </w:numPr>
        <w:shd w:val="clear" w:color="auto" w:fill="FFFFFF"/>
        <w:spacing w:after="0" w:line="240" w:lineRule="auto"/>
        <w:ind w:left="0"/>
        <w:rPr>
          <w:sz w:val="24"/>
          <w:lang w:eastAsia="fr-FR"/>
        </w:rPr>
      </w:pPr>
      <w:r w:rsidRPr="000D5B36">
        <w:rPr>
          <w:sz w:val="24"/>
          <w:lang w:eastAsia="fr-FR"/>
        </w:rPr>
        <w:t>Les projets sont trop long pour être estimés correctement.</w:t>
      </w:r>
    </w:p>
    <w:p w:rsidR="00DD0212" w:rsidRPr="000D5B36" w:rsidRDefault="00DD0212" w:rsidP="00DD0212">
      <w:pPr>
        <w:numPr>
          <w:ilvl w:val="0"/>
          <w:numId w:val="1"/>
        </w:numPr>
        <w:shd w:val="clear" w:color="auto" w:fill="FFFFFF"/>
        <w:spacing w:after="0" w:line="240" w:lineRule="auto"/>
        <w:ind w:left="0"/>
        <w:rPr>
          <w:sz w:val="24"/>
          <w:lang w:eastAsia="fr-FR"/>
        </w:rPr>
      </w:pPr>
      <w:proofErr w:type="spellStart"/>
      <w:r w:rsidRPr="000D5B36">
        <w:rPr>
          <w:sz w:val="24"/>
          <w:lang w:eastAsia="fr-FR"/>
        </w:rPr>
        <w:t>Scrum</w:t>
      </w:r>
      <w:proofErr w:type="spellEnd"/>
      <w:r w:rsidRPr="000D5B36">
        <w:rPr>
          <w:sz w:val="24"/>
          <w:lang w:eastAsia="fr-FR"/>
        </w:rPr>
        <w:t xml:space="preserve"> permet d’être transparent envers les métiers.</w:t>
      </w:r>
    </w:p>
    <w:p w:rsidR="00DD0212" w:rsidRPr="000D5B36" w:rsidRDefault="00DD0212" w:rsidP="00DD0212">
      <w:pPr>
        <w:numPr>
          <w:ilvl w:val="0"/>
          <w:numId w:val="1"/>
        </w:numPr>
        <w:shd w:val="clear" w:color="auto" w:fill="FFFFFF"/>
        <w:spacing w:after="0" w:line="240" w:lineRule="auto"/>
        <w:ind w:left="0"/>
        <w:rPr>
          <w:sz w:val="24"/>
          <w:lang w:eastAsia="fr-FR"/>
        </w:rPr>
      </w:pPr>
      <w:r w:rsidRPr="000D5B36">
        <w:rPr>
          <w:sz w:val="24"/>
          <w:lang w:eastAsia="fr-FR"/>
        </w:rPr>
        <w:t xml:space="preserve">La flexibilité des développements est permise grâce aux itérations et aux changements de priorités du </w:t>
      </w:r>
      <w:proofErr w:type="spellStart"/>
      <w:r w:rsidRPr="000D5B36">
        <w:rPr>
          <w:sz w:val="24"/>
          <w:lang w:eastAsia="fr-FR"/>
        </w:rPr>
        <w:t>product</w:t>
      </w:r>
      <w:proofErr w:type="spellEnd"/>
      <w:r w:rsidRPr="000D5B36">
        <w:rPr>
          <w:sz w:val="24"/>
          <w:lang w:eastAsia="fr-FR"/>
        </w:rPr>
        <w:t xml:space="preserve"> </w:t>
      </w:r>
      <w:proofErr w:type="spellStart"/>
      <w:r w:rsidRPr="000D5B36">
        <w:rPr>
          <w:sz w:val="24"/>
          <w:lang w:eastAsia="fr-FR"/>
        </w:rPr>
        <w:t>backlog</w:t>
      </w:r>
      <w:proofErr w:type="spellEnd"/>
      <w:r w:rsidRPr="000D5B36">
        <w:rPr>
          <w:sz w:val="24"/>
          <w:lang w:eastAsia="fr-FR"/>
        </w:rPr>
        <w:t>.</w:t>
      </w:r>
    </w:p>
    <w:p w:rsidR="00DD0212" w:rsidRPr="000D5B36" w:rsidRDefault="00DD0212" w:rsidP="00DD0212">
      <w:pPr>
        <w:numPr>
          <w:ilvl w:val="0"/>
          <w:numId w:val="1"/>
        </w:numPr>
        <w:shd w:val="clear" w:color="auto" w:fill="FFFFFF"/>
        <w:spacing w:after="0" w:line="240" w:lineRule="auto"/>
        <w:ind w:left="0"/>
        <w:rPr>
          <w:sz w:val="24"/>
          <w:lang w:eastAsia="fr-FR"/>
        </w:rPr>
      </w:pPr>
      <w:r w:rsidRPr="000D5B36">
        <w:rPr>
          <w:sz w:val="24"/>
          <w:lang w:eastAsia="fr-FR"/>
        </w:rPr>
        <w:t>L’agilité favorise la motivation et l’auto-organisation des équipes de développement.</w:t>
      </w:r>
    </w:p>
    <w:p w:rsidR="00DD0212" w:rsidRPr="000D5B36" w:rsidRDefault="00DD0212" w:rsidP="00DD0212">
      <w:pPr>
        <w:numPr>
          <w:ilvl w:val="0"/>
          <w:numId w:val="1"/>
        </w:numPr>
        <w:shd w:val="clear" w:color="auto" w:fill="FFFFFF"/>
        <w:spacing w:after="0" w:line="240" w:lineRule="auto"/>
        <w:ind w:left="0"/>
        <w:rPr>
          <w:sz w:val="24"/>
          <w:lang w:eastAsia="fr-FR"/>
        </w:rPr>
      </w:pPr>
      <w:r w:rsidRPr="000D5B36">
        <w:rPr>
          <w:sz w:val="24"/>
          <w:lang w:eastAsia="fr-FR"/>
        </w:rPr>
        <w:t>Les utilisateurs communiquent directement avec l’équipe et réduisent les risques d’incompréhensions.</w:t>
      </w:r>
    </w:p>
    <w:p w:rsidR="00DD0212" w:rsidRPr="000D5B36" w:rsidRDefault="00DD0212" w:rsidP="00DD0212">
      <w:pPr>
        <w:numPr>
          <w:ilvl w:val="0"/>
          <w:numId w:val="1"/>
        </w:numPr>
        <w:shd w:val="clear" w:color="auto" w:fill="FFFFFF"/>
        <w:spacing w:after="0" w:line="240" w:lineRule="auto"/>
        <w:ind w:left="0"/>
        <w:rPr>
          <w:sz w:val="24"/>
        </w:rPr>
      </w:pPr>
      <w:r w:rsidRPr="000D5B36">
        <w:rPr>
          <w:sz w:val="24"/>
          <w:lang w:eastAsia="fr-FR"/>
        </w:rPr>
        <w:t>Un sentiment de reconnaissance des équipes se fait immédiatement sentir.</w:t>
      </w:r>
    </w:p>
    <w:p w:rsidR="000D5B36" w:rsidRDefault="000D5B36" w:rsidP="000D5B36">
      <w:pPr>
        <w:shd w:val="clear" w:color="auto" w:fill="FFFFFF"/>
        <w:spacing w:after="0" w:line="240" w:lineRule="auto"/>
        <w:rPr>
          <w:rFonts w:eastAsia="Times New Roman" w:cstheme="minorHAnsi"/>
          <w:color w:val="555555"/>
          <w:sz w:val="24"/>
          <w:szCs w:val="26"/>
          <w:lang w:eastAsia="fr-FR"/>
        </w:rPr>
      </w:pPr>
    </w:p>
    <w:p w:rsidR="000D5B36" w:rsidRPr="00DD0212" w:rsidRDefault="000D5B36" w:rsidP="000D5B36">
      <w:pPr>
        <w:shd w:val="clear" w:color="auto" w:fill="FFFFFF"/>
        <w:spacing w:after="0" w:line="240" w:lineRule="auto"/>
        <w:rPr>
          <w:rFonts w:eastAsia="Times New Roman" w:cstheme="minorHAnsi"/>
          <w:b/>
          <w:color w:val="555555"/>
          <w:sz w:val="28"/>
          <w:szCs w:val="26"/>
          <w:lang w:eastAsia="fr-FR"/>
        </w:rPr>
      </w:pPr>
      <w:r w:rsidRPr="000D5B36">
        <w:rPr>
          <w:rFonts w:cstheme="minorHAnsi"/>
          <w:b/>
          <w:color w:val="24292E"/>
          <w:sz w:val="24"/>
          <w:shd w:val="clear" w:color="auto" w:fill="FFFFFF"/>
        </w:rPr>
        <w:t>Sprint et intégration continue, expliquez le fonctionnement de SCRUM</w:t>
      </w:r>
    </w:p>
    <w:p w:rsidR="00DD0212" w:rsidRDefault="00DD0212" w:rsidP="00DD0212">
      <w:pPr>
        <w:rPr>
          <w:rFonts w:cstheme="minorHAnsi"/>
          <w:b/>
          <w:color w:val="24292E"/>
          <w:sz w:val="24"/>
          <w:shd w:val="clear" w:color="auto" w:fill="FFFFFF"/>
        </w:rPr>
      </w:pPr>
    </w:p>
    <w:p w:rsidR="000D5B36" w:rsidRDefault="000D5B36" w:rsidP="00DD0212">
      <w:pPr>
        <w:rPr>
          <w:sz w:val="24"/>
        </w:rPr>
      </w:pPr>
      <w:r w:rsidRPr="000D5B36">
        <w:rPr>
          <w:sz w:val="24"/>
        </w:rPr>
        <w:t xml:space="preserve">C’est </w:t>
      </w:r>
      <w:r w:rsidRPr="000D5B36">
        <w:rPr>
          <w:sz w:val="24"/>
        </w:rPr>
        <w:t xml:space="preserve">une méthode de conduite de projets basée sur des valeurs et principes agiles. </w:t>
      </w:r>
      <w:proofErr w:type="spellStart"/>
      <w:r w:rsidRPr="000D5B36">
        <w:rPr>
          <w:sz w:val="24"/>
        </w:rPr>
        <w:t>Scrum</w:t>
      </w:r>
      <w:proofErr w:type="spellEnd"/>
      <w:r w:rsidRPr="000D5B36">
        <w:rPr>
          <w:sz w:val="24"/>
        </w:rPr>
        <w:t xml:space="preserve"> définit un jeu d'activités qui permettent aux clients d'étudier, de guider et d'influencer le travail de l’équipe de développement au cours de sa progression. L’équipe travaille par courtes itérations (appelées aussi sprints) et affine son plan à mesure qu'elle avance dans son travail. Ces différents sprints ont une durée fixe, toujours identique, et fixée à l’origine du projet. Cela permet de connaître la vélocité de l’équipe et de pouvoir être toujours plus précis dans l’estimation du temps de réalisation d’une partie de l’application</w:t>
      </w:r>
      <w:r>
        <w:rPr>
          <w:sz w:val="24"/>
        </w:rPr>
        <w:t>.</w:t>
      </w:r>
    </w:p>
    <w:p w:rsidR="000D5B36" w:rsidRDefault="000D5B36" w:rsidP="00DD0212">
      <w:pPr>
        <w:rPr>
          <w:sz w:val="24"/>
        </w:rPr>
      </w:pPr>
    </w:p>
    <w:p w:rsidR="000D5B36" w:rsidRDefault="000D5B36" w:rsidP="00DD0212">
      <w:pPr>
        <w:rPr>
          <w:rFonts w:ascii="Segoe UI" w:hAnsi="Segoe UI" w:cs="Segoe UI"/>
          <w:color w:val="24292E"/>
          <w:shd w:val="clear" w:color="auto" w:fill="FFFFFF"/>
        </w:rPr>
      </w:pPr>
    </w:p>
    <w:p w:rsidR="000D5B36" w:rsidRPr="000D5B36" w:rsidRDefault="000D5B36" w:rsidP="00DD0212">
      <w:pPr>
        <w:rPr>
          <w:rFonts w:cstheme="minorHAnsi"/>
          <w:b/>
          <w:color w:val="24292E"/>
          <w:sz w:val="32"/>
          <w:shd w:val="clear" w:color="auto" w:fill="FFFFFF"/>
        </w:rPr>
      </w:pPr>
      <w:r w:rsidRPr="000D5B36">
        <w:rPr>
          <w:rFonts w:cstheme="minorHAnsi"/>
          <w:b/>
          <w:color w:val="24292E"/>
          <w:sz w:val="24"/>
          <w:shd w:val="clear" w:color="auto" w:fill="FFFFFF"/>
        </w:rPr>
        <w:lastRenderedPageBreak/>
        <w:t xml:space="preserve">TDD :(Test </w:t>
      </w:r>
      <w:proofErr w:type="spellStart"/>
      <w:r w:rsidRPr="000D5B36">
        <w:rPr>
          <w:rFonts w:cstheme="minorHAnsi"/>
          <w:b/>
          <w:color w:val="24292E"/>
          <w:sz w:val="24"/>
          <w:shd w:val="clear" w:color="auto" w:fill="FFFFFF"/>
        </w:rPr>
        <w:t>Driven</w:t>
      </w:r>
      <w:proofErr w:type="spellEnd"/>
      <w:r w:rsidRPr="000D5B36">
        <w:rPr>
          <w:rFonts w:cstheme="minorHAnsi"/>
          <w:b/>
          <w:color w:val="24292E"/>
          <w:sz w:val="24"/>
          <w:shd w:val="clear" w:color="auto" w:fill="FFFFFF"/>
        </w:rPr>
        <w:t xml:space="preserve"> </w:t>
      </w:r>
      <w:proofErr w:type="spellStart"/>
      <w:r w:rsidRPr="000D5B36">
        <w:rPr>
          <w:rFonts w:cstheme="minorHAnsi"/>
          <w:b/>
          <w:color w:val="24292E"/>
          <w:sz w:val="24"/>
          <w:shd w:val="clear" w:color="auto" w:fill="FFFFFF"/>
        </w:rPr>
        <w:t>Development</w:t>
      </w:r>
      <w:proofErr w:type="spellEnd"/>
      <w:r w:rsidRPr="000D5B36">
        <w:rPr>
          <w:rFonts w:cstheme="minorHAnsi"/>
          <w:b/>
          <w:color w:val="24292E"/>
          <w:sz w:val="24"/>
          <w:shd w:val="clear" w:color="auto" w:fill="FFFFFF"/>
        </w:rPr>
        <w:t>), recherchez des informations pour expliquer le principe.</w:t>
      </w:r>
    </w:p>
    <w:p w:rsidR="000D5B36" w:rsidRDefault="002D6237" w:rsidP="00DD0212">
      <w:pPr>
        <w:rPr>
          <w:sz w:val="24"/>
        </w:rPr>
      </w:pPr>
      <w:r w:rsidRPr="002D6237">
        <w:rPr>
          <w:sz w:val="24"/>
        </w:rPr>
        <w:t>C’est une méthode de </w:t>
      </w:r>
      <w:hyperlink r:id="rId5" w:tooltip="Développement de logiciel" w:history="1">
        <w:r w:rsidRPr="002D6237">
          <w:rPr>
            <w:sz w:val="24"/>
          </w:rPr>
          <w:t>développement de logiciel</w:t>
        </w:r>
      </w:hyperlink>
      <w:r w:rsidRPr="002D6237">
        <w:rPr>
          <w:sz w:val="24"/>
        </w:rPr>
        <w:t>, qui consiste à concevoir un </w:t>
      </w:r>
      <w:hyperlink r:id="rId6" w:tooltip="Logiciel" w:history="1">
        <w:r w:rsidRPr="002D6237">
          <w:rPr>
            <w:sz w:val="24"/>
          </w:rPr>
          <w:t>logiciel</w:t>
        </w:r>
      </w:hyperlink>
      <w:r w:rsidRPr="002D6237">
        <w:rPr>
          <w:sz w:val="24"/>
        </w:rPr>
        <w:t> par petits pas, de façon itérative et incrémentale, en écrivant chaque test avant d'écrire le </w:t>
      </w:r>
      <w:hyperlink r:id="rId7" w:tooltip="Code source" w:history="1">
        <w:r w:rsidRPr="002D6237">
          <w:rPr>
            <w:sz w:val="24"/>
          </w:rPr>
          <w:t>code source</w:t>
        </w:r>
      </w:hyperlink>
      <w:r w:rsidRPr="002D6237">
        <w:rPr>
          <w:sz w:val="24"/>
        </w:rPr>
        <w:t> et en remaniant le code continuellement.</w:t>
      </w:r>
    </w:p>
    <w:p w:rsidR="002D6237" w:rsidRDefault="002D6237" w:rsidP="00DD0212">
      <w:pPr>
        <w:rPr>
          <w:sz w:val="24"/>
        </w:rPr>
      </w:pPr>
      <w:r>
        <w:rPr>
          <w:sz w:val="24"/>
        </w:rPr>
        <w:t>Trois lois se dégagent de cette méthode</w:t>
      </w:r>
    </w:p>
    <w:p w:rsidR="002D6237" w:rsidRDefault="002D6237" w:rsidP="002D6237">
      <w:pPr>
        <w:pStyle w:val="Paragraphedeliste"/>
        <w:numPr>
          <w:ilvl w:val="0"/>
          <w:numId w:val="2"/>
        </w:numPr>
        <w:rPr>
          <w:sz w:val="24"/>
        </w:rPr>
      </w:pPr>
      <w:r w:rsidRPr="002D6237">
        <w:rPr>
          <w:sz w:val="24"/>
          <w:u w:val="single"/>
        </w:rPr>
        <w:t>Loi n</w:t>
      </w:r>
      <w:r w:rsidRPr="002D6237">
        <w:rPr>
          <w:sz w:val="24"/>
          <w:u w:val="single"/>
          <w:vertAlign w:val="superscript"/>
        </w:rPr>
        <w:t>o</w:t>
      </w:r>
      <w:r w:rsidRPr="002D6237">
        <w:rPr>
          <w:sz w:val="24"/>
          <w:u w:val="single"/>
        </w:rPr>
        <w:t> 1</w:t>
      </w:r>
      <w:r w:rsidRPr="002D6237">
        <w:rPr>
          <w:sz w:val="24"/>
        </w:rPr>
        <w:t> : "Vous ne pouvez pas écrire de code de production tant que vous n'avez pas écrit un test unitaire qui échoue." (</w:t>
      </w:r>
      <w:r w:rsidRPr="002D6237">
        <w:rPr>
          <w:sz w:val="24"/>
          <w:lang w:val="en"/>
        </w:rPr>
        <w:t>"You may not write production code until you have written a failing unit test."</w:t>
      </w:r>
      <w:r>
        <w:rPr>
          <w:sz w:val="24"/>
        </w:rPr>
        <w:t>).</w:t>
      </w:r>
    </w:p>
    <w:p w:rsidR="002D6237" w:rsidRDefault="002D6237" w:rsidP="002D6237">
      <w:pPr>
        <w:pStyle w:val="Paragraphedeliste"/>
        <w:rPr>
          <w:sz w:val="24"/>
        </w:rPr>
      </w:pPr>
    </w:p>
    <w:p w:rsidR="002D6237" w:rsidRDefault="002D6237" w:rsidP="002D6237">
      <w:pPr>
        <w:pStyle w:val="Paragraphedeliste"/>
        <w:rPr>
          <w:sz w:val="24"/>
        </w:rPr>
      </w:pPr>
      <w:r>
        <w:rPr>
          <w:sz w:val="24"/>
        </w:rPr>
        <w:t>C</w:t>
      </w:r>
      <w:r w:rsidRPr="002D6237">
        <w:rPr>
          <w:sz w:val="24"/>
        </w:rPr>
        <w:t xml:space="preserve">'est-à-dire </w:t>
      </w:r>
      <w:r w:rsidRPr="002D6237">
        <w:rPr>
          <w:b/>
          <w:sz w:val="24"/>
        </w:rPr>
        <w:t>qu'il n'est permis d'écrire du code de production que si un test unitaire est en échec</w:t>
      </w:r>
      <w:r w:rsidRPr="002D6237">
        <w:rPr>
          <w:sz w:val="24"/>
        </w:rPr>
        <w:t>.</w:t>
      </w:r>
    </w:p>
    <w:p w:rsidR="002D6237" w:rsidRPr="002D6237" w:rsidRDefault="002D6237" w:rsidP="002D6237">
      <w:pPr>
        <w:pStyle w:val="Paragraphedeliste"/>
        <w:rPr>
          <w:sz w:val="24"/>
        </w:rPr>
      </w:pPr>
    </w:p>
    <w:p w:rsidR="002D6237" w:rsidRDefault="002D6237" w:rsidP="002D6237">
      <w:pPr>
        <w:pStyle w:val="Paragraphedeliste"/>
        <w:numPr>
          <w:ilvl w:val="0"/>
          <w:numId w:val="2"/>
        </w:numPr>
        <w:rPr>
          <w:sz w:val="24"/>
        </w:rPr>
      </w:pPr>
      <w:r w:rsidRPr="002D6237">
        <w:rPr>
          <w:sz w:val="24"/>
          <w:u w:val="single"/>
        </w:rPr>
        <w:t>Loi n</w:t>
      </w:r>
      <w:r w:rsidRPr="002D6237">
        <w:rPr>
          <w:sz w:val="24"/>
          <w:u w:val="single"/>
          <w:vertAlign w:val="superscript"/>
        </w:rPr>
        <w:t>o</w:t>
      </w:r>
      <w:r w:rsidRPr="002D6237">
        <w:rPr>
          <w:sz w:val="24"/>
          <w:u w:val="single"/>
        </w:rPr>
        <w:t> 2</w:t>
      </w:r>
      <w:r w:rsidRPr="002D6237">
        <w:rPr>
          <w:sz w:val="24"/>
        </w:rPr>
        <w:t> : "Vous ne pouvez pas écrire plus d'un test unitaire que nécessaire pour échouer, et ne pas compiler revient à échouer." (</w:t>
      </w:r>
      <w:r w:rsidRPr="002D6237">
        <w:rPr>
          <w:sz w:val="24"/>
          <w:lang w:val="en"/>
        </w:rPr>
        <w:t>"You may not write more of a unit test than is sufficient to fail, and not compiling is failing."</w:t>
      </w:r>
      <w:r>
        <w:rPr>
          <w:sz w:val="24"/>
        </w:rPr>
        <w:t>).</w:t>
      </w:r>
    </w:p>
    <w:p w:rsidR="002D6237" w:rsidRDefault="002D6237" w:rsidP="002D6237">
      <w:pPr>
        <w:pStyle w:val="Paragraphedeliste"/>
        <w:rPr>
          <w:sz w:val="24"/>
        </w:rPr>
      </w:pPr>
    </w:p>
    <w:p w:rsidR="002D6237" w:rsidRPr="002D6237" w:rsidRDefault="002D6237" w:rsidP="002D6237">
      <w:pPr>
        <w:pStyle w:val="Paragraphedeliste"/>
        <w:rPr>
          <w:sz w:val="24"/>
        </w:rPr>
      </w:pPr>
      <w:r>
        <w:rPr>
          <w:sz w:val="24"/>
        </w:rPr>
        <w:t>C</w:t>
      </w:r>
      <w:r w:rsidRPr="002D6237">
        <w:rPr>
          <w:sz w:val="24"/>
        </w:rPr>
        <w:t xml:space="preserve">'est-à-dire </w:t>
      </w:r>
      <w:r w:rsidRPr="002D6237">
        <w:rPr>
          <w:b/>
          <w:sz w:val="24"/>
        </w:rPr>
        <w:t>qu'il n'est permis d'écrire qu'un nouveau test unitaire en échec à la fois, et un test unitaire qui ne compile pas est déjà un test en échec</w:t>
      </w:r>
      <w:r w:rsidRPr="002D6237">
        <w:rPr>
          <w:sz w:val="24"/>
        </w:rPr>
        <w:t>.</w:t>
      </w:r>
    </w:p>
    <w:p w:rsidR="002D6237" w:rsidRPr="002D6237" w:rsidRDefault="002D6237" w:rsidP="002D6237">
      <w:pPr>
        <w:pStyle w:val="Paragraphedeliste"/>
        <w:rPr>
          <w:sz w:val="24"/>
        </w:rPr>
      </w:pPr>
    </w:p>
    <w:p w:rsidR="002D6237" w:rsidRDefault="002D6237" w:rsidP="002D6237">
      <w:pPr>
        <w:pStyle w:val="Paragraphedeliste"/>
        <w:numPr>
          <w:ilvl w:val="0"/>
          <w:numId w:val="2"/>
        </w:numPr>
        <w:rPr>
          <w:sz w:val="24"/>
        </w:rPr>
      </w:pPr>
      <w:r w:rsidRPr="002D6237">
        <w:rPr>
          <w:sz w:val="24"/>
          <w:u w:val="single"/>
        </w:rPr>
        <w:t>Loi n</w:t>
      </w:r>
      <w:r w:rsidRPr="002D6237">
        <w:rPr>
          <w:sz w:val="24"/>
          <w:u w:val="single"/>
          <w:vertAlign w:val="superscript"/>
        </w:rPr>
        <w:t>o</w:t>
      </w:r>
      <w:r w:rsidRPr="002D6237">
        <w:rPr>
          <w:sz w:val="24"/>
          <w:u w:val="single"/>
        </w:rPr>
        <w:t> 3</w:t>
      </w:r>
      <w:r w:rsidRPr="002D6237">
        <w:rPr>
          <w:sz w:val="24"/>
        </w:rPr>
        <w:t> : "Vous ne pouvez pas écrire plus de code de production que nécessaire pour que le test unitaire actuellement en échec réussisse." (</w:t>
      </w:r>
      <w:r w:rsidRPr="002D6237">
        <w:rPr>
          <w:sz w:val="24"/>
          <w:lang w:val="en"/>
        </w:rPr>
        <w:t>"You may not write more production code than is sufficient to pass the currently failing test."</w:t>
      </w:r>
      <w:r>
        <w:rPr>
          <w:sz w:val="24"/>
        </w:rPr>
        <w:t>)</w:t>
      </w:r>
      <w:r w:rsidRPr="002D6237">
        <w:rPr>
          <w:sz w:val="24"/>
        </w:rPr>
        <w:t xml:space="preserve"> </w:t>
      </w:r>
    </w:p>
    <w:p w:rsidR="002D6237" w:rsidRDefault="002D6237" w:rsidP="002D6237">
      <w:pPr>
        <w:pStyle w:val="Paragraphedeliste"/>
        <w:rPr>
          <w:sz w:val="24"/>
        </w:rPr>
      </w:pPr>
    </w:p>
    <w:p w:rsidR="002D6237" w:rsidRDefault="002D6237" w:rsidP="0027059C">
      <w:pPr>
        <w:pStyle w:val="Paragraphedeliste"/>
        <w:rPr>
          <w:sz w:val="24"/>
        </w:rPr>
      </w:pPr>
      <w:r>
        <w:rPr>
          <w:sz w:val="24"/>
        </w:rPr>
        <w:t>C</w:t>
      </w:r>
      <w:r w:rsidRPr="002D6237">
        <w:rPr>
          <w:sz w:val="24"/>
        </w:rPr>
        <w:t xml:space="preserve">'est-à-dire </w:t>
      </w:r>
      <w:r w:rsidRPr="002D6237">
        <w:rPr>
          <w:b/>
          <w:sz w:val="24"/>
        </w:rPr>
        <w:t>qu'il n'est permis d'écrire que du code de production permettant directement de faire passer le test unitaire précédent, ni plus ni moins</w:t>
      </w:r>
      <w:r w:rsidRPr="002D6237">
        <w:rPr>
          <w:sz w:val="24"/>
        </w:rPr>
        <w:t>.</w:t>
      </w:r>
    </w:p>
    <w:p w:rsidR="0027059C" w:rsidRPr="0027059C" w:rsidRDefault="0027059C" w:rsidP="0027059C">
      <w:pPr>
        <w:rPr>
          <w:rFonts w:cstheme="minorHAnsi"/>
          <w:sz w:val="24"/>
          <w:szCs w:val="24"/>
        </w:rPr>
      </w:pPr>
      <w:r w:rsidRPr="0027059C">
        <w:t>Le TDD permet d'explorer et de préciser le besoin, puis de spécifier le comportement souhaité du logiciel en fonction de son utilisation, avant c</w:t>
      </w:r>
      <w:bookmarkStart w:id="0" w:name="_GoBack"/>
      <w:bookmarkEnd w:id="0"/>
      <w:r w:rsidRPr="0027059C">
        <w:t>haque étape de codage.</w:t>
      </w:r>
      <w:r w:rsidRPr="0027059C">
        <w:rPr>
          <w:rFonts w:cstheme="minorHAnsi"/>
          <w:sz w:val="24"/>
          <w:szCs w:val="24"/>
          <w:shd w:val="clear" w:color="auto" w:fill="FFFFFF"/>
        </w:rPr>
        <w:t xml:space="preserve"> Le logiciel ainsi produit est tout à la </w:t>
      </w:r>
      <w:r w:rsidRPr="0027059C">
        <w:t>fois</w:t>
      </w:r>
      <w:r w:rsidRPr="0027059C">
        <w:rPr>
          <w:rFonts w:cstheme="minorHAnsi"/>
          <w:sz w:val="24"/>
          <w:szCs w:val="24"/>
          <w:shd w:val="clear" w:color="auto" w:fill="FFFFFF"/>
        </w:rPr>
        <w:t xml:space="preserve"> pensé pour répondre avec justesse au besoin et conçu pour le faire avec une </w:t>
      </w:r>
      <w:hyperlink r:id="rId8" w:tooltip="Complexité essentielle" w:history="1">
        <w:r w:rsidRPr="0027059C">
          <w:rPr>
            <w:rStyle w:val="Lienhypertexte"/>
            <w:rFonts w:cstheme="minorHAnsi"/>
            <w:color w:val="auto"/>
            <w:sz w:val="24"/>
            <w:szCs w:val="24"/>
            <w:u w:val="none"/>
            <w:shd w:val="clear" w:color="auto" w:fill="FFFFFF"/>
          </w:rPr>
          <w:t>complexité minimale</w:t>
        </w:r>
      </w:hyperlink>
      <w:r w:rsidRPr="0027059C">
        <w:rPr>
          <w:rFonts w:cstheme="minorHAnsi"/>
          <w:sz w:val="24"/>
          <w:szCs w:val="24"/>
          <w:shd w:val="clear" w:color="auto" w:fill="FFFFFF"/>
        </w:rPr>
        <w:t>. On obtient donc un logiciel mieux conçu, mieux testé et plus fiable, autrement dit de meilleure qualité.</w:t>
      </w:r>
    </w:p>
    <w:sectPr w:rsidR="0027059C" w:rsidRPr="002705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45AF"/>
    <w:multiLevelType w:val="multilevel"/>
    <w:tmpl w:val="FD7C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96507"/>
    <w:multiLevelType w:val="multilevel"/>
    <w:tmpl w:val="04A6A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BC0814"/>
    <w:multiLevelType w:val="multilevel"/>
    <w:tmpl w:val="25D2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5D504F"/>
    <w:multiLevelType w:val="multilevel"/>
    <w:tmpl w:val="3D3A353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7E98682F"/>
    <w:multiLevelType w:val="hybridMultilevel"/>
    <w:tmpl w:val="1DF837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12"/>
    <w:rsid w:val="000D5B36"/>
    <w:rsid w:val="0027059C"/>
    <w:rsid w:val="002D6237"/>
    <w:rsid w:val="00345225"/>
    <w:rsid w:val="00884250"/>
    <w:rsid w:val="00B813C2"/>
    <w:rsid w:val="00DD02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F940"/>
  <w15:chartTrackingRefBased/>
  <w15:docId w15:val="{71D5203C-CCA5-49D6-831A-929C04F0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DD0212"/>
    <w:rPr>
      <w:b/>
      <w:bCs/>
    </w:rPr>
  </w:style>
  <w:style w:type="character" w:styleId="Lienhypertexte">
    <w:name w:val="Hyperlink"/>
    <w:basedOn w:val="Policepardfaut"/>
    <w:uiPriority w:val="99"/>
    <w:unhideWhenUsed/>
    <w:rsid w:val="002D6237"/>
    <w:rPr>
      <w:color w:val="0000FF"/>
      <w:u w:val="single"/>
    </w:rPr>
  </w:style>
  <w:style w:type="paragraph" w:styleId="Paragraphedeliste">
    <w:name w:val="List Paragraph"/>
    <w:basedOn w:val="Normal"/>
    <w:uiPriority w:val="34"/>
    <w:qFormat/>
    <w:rsid w:val="002D6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374025">
      <w:bodyDiv w:val="1"/>
      <w:marLeft w:val="0"/>
      <w:marRight w:val="0"/>
      <w:marTop w:val="0"/>
      <w:marBottom w:val="0"/>
      <w:divBdr>
        <w:top w:val="none" w:sz="0" w:space="0" w:color="auto"/>
        <w:left w:val="none" w:sz="0" w:space="0" w:color="auto"/>
        <w:bottom w:val="none" w:sz="0" w:space="0" w:color="auto"/>
        <w:right w:val="none" w:sz="0" w:space="0" w:color="auto"/>
      </w:divBdr>
    </w:div>
    <w:div w:id="1330330289">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559586521">
      <w:bodyDiv w:val="1"/>
      <w:marLeft w:val="0"/>
      <w:marRight w:val="0"/>
      <w:marTop w:val="0"/>
      <w:marBottom w:val="0"/>
      <w:divBdr>
        <w:top w:val="none" w:sz="0" w:space="0" w:color="auto"/>
        <w:left w:val="none" w:sz="0" w:space="0" w:color="auto"/>
        <w:bottom w:val="none" w:sz="0" w:space="0" w:color="auto"/>
        <w:right w:val="none" w:sz="0" w:space="0" w:color="auto"/>
      </w:divBdr>
    </w:div>
    <w:div w:id="1696343473">
      <w:bodyDiv w:val="1"/>
      <w:marLeft w:val="0"/>
      <w:marRight w:val="0"/>
      <w:marTop w:val="0"/>
      <w:marBottom w:val="0"/>
      <w:divBdr>
        <w:top w:val="none" w:sz="0" w:space="0" w:color="auto"/>
        <w:left w:val="none" w:sz="0" w:space="0" w:color="auto"/>
        <w:bottom w:val="none" w:sz="0" w:space="0" w:color="auto"/>
        <w:right w:val="none" w:sz="0" w:space="0" w:color="auto"/>
      </w:divBdr>
    </w:div>
    <w:div w:id="2022121689">
      <w:bodyDiv w:val="1"/>
      <w:marLeft w:val="0"/>
      <w:marRight w:val="0"/>
      <w:marTop w:val="0"/>
      <w:marBottom w:val="0"/>
      <w:divBdr>
        <w:top w:val="none" w:sz="0" w:space="0" w:color="auto"/>
        <w:left w:val="none" w:sz="0" w:space="0" w:color="auto"/>
        <w:bottom w:val="none" w:sz="0" w:space="0" w:color="auto"/>
        <w:right w:val="none" w:sz="0" w:space="0" w:color="auto"/>
      </w:divBdr>
    </w:div>
    <w:div w:id="2067682421">
      <w:bodyDiv w:val="1"/>
      <w:marLeft w:val="0"/>
      <w:marRight w:val="0"/>
      <w:marTop w:val="0"/>
      <w:marBottom w:val="0"/>
      <w:divBdr>
        <w:top w:val="none" w:sz="0" w:space="0" w:color="auto"/>
        <w:left w:val="none" w:sz="0" w:space="0" w:color="auto"/>
        <w:bottom w:val="none" w:sz="0" w:space="0" w:color="auto"/>
        <w:right w:val="none" w:sz="0" w:space="0" w:color="auto"/>
      </w:divBdr>
    </w:div>
    <w:div w:id="212553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omplexit%C3%A9_essentielle" TargetMode="External"/><Relationship Id="rId3" Type="http://schemas.openxmlformats.org/officeDocument/2006/relationships/settings" Target="settings.xml"/><Relationship Id="rId7" Type="http://schemas.openxmlformats.org/officeDocument/2006/relationships/hyperlink" Target="https://fr.wikipedia.org/wiki/Code_sou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Logiciel" TargetMode="External"/><Relationship Id="rId5" Type="http://schemas.openxmlformats.org/officeDocument/2006/relationships/hyperlink" Target="https://fr.wikipedia.org/wiki/D%C3%A9veloppement_de_logicie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678</Words>
  <Characters>3734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80010-91-10</dc:creator>
  <cp:keywords/>
  <dc:description/>
  <cp:lastModifiedBy>80010-91-10</cp:lastModifiedBy>
  <cp:revision>2</cp:revision>
  <dcterms:created xsi:type="dcterms:W3CDTF">2020-09-15T11:12:00Z</dcterms:created>
  <dcterms:modified xsi:type="dcterms:W3CDTF">2020-09-15T11:48:00Z</dcterms:modified>
</cp:coreProperties>
</file>