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DB9" w:rsidRPr="0095441E" w:rsidRDefault="00711DB9" w:rsidP="00711DB9">
      <w:pPr>
        <w:spacing w:line="196" w:lineRule="auto"/>
        <w:rPr>
          <w:rFonts w:ascii="Arial" w:hAnsi="Arial"/>
          <w:color w:val="4C4F27"/>
          <w:spacing w:val="12"/>
          <w:sz w:val="23"/>
          <w:u w:val="single"/>
          <w:lang w:val="pt-BR"/>
        </w:rPr>
      </w:pPr>
      <w:r>
        <w:rPr>
          <w:rFonts w:ascii="Arial" w:hAnsi="Arial"/>
          <w:color w:val="4C4F27"/>
          <w:spacing w:val="12"/>
          <w:sz w:val="23"/>
          <w:lang w:val="pt-BR"/>
        </w:rPr>
        <w:t xml:space="preserve"> </w:t>
      </w:r>
      <w:r w:rsidRPr="0095441E">
        <w:rPr>
          <w:rFonts w:ascii="Arial" w:hAnsi="Arial"/>
          <w:color w:val="4C4F27"/>
          <w:spacing w:val="12"/>
          <w:sz w:val="23"/>
          <w:u w:val="single"/>
          <w:lang w:val="pt-BR"/>
        </w:rPr>
        <w:t>LEI DE AMDAHL</w:t>
      </w:r>
      <w:bookmarkStart w:id="0" w:name="_GoBack"/>
      <w:bookmarkEnd w:id="0"/>
    </w:p>
    <w:p w:rsidR="0095441E" w:rsidRDefault="0095441E" w:rsidP="00711DB9">
      <w:pPr>
        <w:spacing w:line="196" w:lineRule="auto"/>
        <w:rPr>
          <w:rFonts w:ascii="Verdana" w:hAnsi="Verdana"/>
          <w:color w:val="01033A"/>
          <w:spacing w:val="12"/>
          <w:w w:val="110"/>
          <w:sz w:val="23"/>
          <w:lang w:val="pt-BR"/>
        </w:rPr>
      </w:pPr>
    </w:p>
    <w:p w:rsidR="00711DB9" w:rsidRPr="00711DB9" w:rsidRDefault="00711DB9" w:rsidP="00711DB9">
      <w:pPr>
        <w:spacing w:before="108"/>
        <w:ind w:left="864" w:right="72"/>
        <w:jc w:val="both"/>
        <w:rPr>
          <w:lang w:val="pt-BR"/>
        </w:rPr>
      </w:pPr>
      <w:r w:rsidRPr="00711DB9">
        <w:rPr>
          <w:lang w:val="pt-BR"/>
        </w:rPr>
        <w:t>Cada vez que uma (particular) empresa</w:t>
      </w:r>
      <w:r>
        <w:rPr>
          <w:lang w:val="pt-BR"/>
        </w:rPr>
        <w:t xml:space="preserve"> de</w:t>
      </w:r>
      <w:r w:rsidRPr="00711DB9">
        <w:rPr>
          <w:lang w:val="pt-BR"/>
        </w:rPr>
        <w:t xml:space="preserve"> microprocessadores anuncia sua mais nova e incrível UCP, manchetes </w:t>
      </w:r>
      <w:r>
        <w:rPr>
          <w:lang w:val="pt-BR"/>
        </w:rPr>
        <w:t>c</w:t>
      </w:r>
      <w:r w:rsidRPr="00711DB9">
        <w:rPr>
          <w:lang w:val="pt-BR"/>
        </w:rPr>
        <w:t>o</w:t>
      </w:r>
      <w:r>
        <w:rPr>
          <w:lang w:val="pt-BR"/>
        </w:rPr>
        <w:t>r</w:t>
      </w:r>
      <w:r w:rsidRPr="00711DB9">
        <w:rPr>
          <w:lang w:val="pt-BR"/>
        </w:rPr>
        <w:t xml:space="preserve">rem o </w:t>
      </w:r>
      <w:r>
        <w:rPr>
          <w:lang w:val="pt-BR"/>
        </w:rPr>
        <w:t>mundo divulgando este ú</w:t>
      </w:r>
      <w:r w:rsidRPr="00711DB9">
        <w:rPr>
          <w:lang w:val="pt-BR"/>
        </w:rPr>
        <w:t>ltimo salto adiante em tecnologia. Amantes da cibernética do mundo todo concordariam que estes avanços são louváveis e merecem aplausos. Porém, quando avanços similares são feitos na tecnologia de E</w:t>
      </w:r>
      <w:r>
        <w:rPr>
          <w:lang w:val="pt-BR"/>
        </w:rPr>
        <w:t>/</w:t>
      </w:r>
      <w:r w:rsidRPr="00711DB9">
        <w:rPr>
          <w:lang w:val="pt-BR"/>
        </w:rPr>
        <w:t xml:space="preserve">S, a </w:t>
      </w:r>
      <w:r w:rsidRPr="00711DB9">
        <w:rPr>
          <w:lang w:val="pt-BR"/>
        </w:rPr>
        <w:t>notícia</w:t>
      </w:r>
      <w:r w:rsidRPr="00711DB9">
        <w:rPr>
          <w:lang w:val="pt-BR"/>
        </w:rPr>
        <w:t xml:space="preserve"> vai aparecer na página 29 de alguma obscura revista de </w:t>
      </w:r>
      <w:hyperlink r:id="rId4">
        <w:r w:rsidRPr="00711DB9">
          <w:rPr>
            <w:lang w:val="pt-BR"/>
          </w:rPr>
          <w:t>negócios. Com</w:t>
        </w:r>
      </w:hyperlink>
      <w:r w:rsidRPr="00711DB9">
        <w:rPr>
          <w:lang w:val="pt-BR"/>
        </w:rPr>
        <w:t xml:space="preserve"> o brilho da propaganda espalhafatosa, é fácil perder a noção da natu</w:t>
      </w:r>
      <w:r w:rsidRPr="00711DB9">
        <w:rPr>
          <w:lang w:val="pt-BR"/>
        </w:rPr>
        <w:softHyphen/>
        <w:t>reza integrada dos sistemas de computação. Um acréscimo de velocidade de 40% em um componente certamente não tornará todo o sistema 40% mais rápido, não obstan</w:t>
      </w:r>
      <w:r w:rsidRPr="00711DB9">
        <w:rPr>
          <w:lang w:val="pt-BR"/>
        </w:rPr>
        <w:softHyphen/>
        <w:t>te as insinuações contrárias da mídia.</w:t>
      </w:r>
    </w:p>
    <w:p w:rsidR="00711DB9" w:rsidRDefault="00711DB9" w:rsidP="00711DB9">
      <w:pPr>
        <w:spacing w:before="36"/>
        <w:ind w:left="864" w:right="72" w:firstLine="360"/>
        <w:jc w:val="both"/>
        <w:rPr>
          <w:lang w:val="pt-BR"/>
        </w:rPr>
      </w:pPr>
      <w:r w:rsidRPr="00711DB9">
        <w:rPr>
          <w:lang w:val="pt-BR"/>
        </w:rPr>
        <w:t xml:space="preserve">Em 1967, George </w:t>
      </w:r>
      <w:proofErr w:type="spellStart"/>
      <w:r w:rsidRPr="00711DB9">
        <w:rPr>
          <w:lang w:val="pt-BR"/>
        </w:rPr>
        <w:t>Amdahl</w:t>
      </w:r>
      <w:proofErr w:type="spellEnd"/>
      <w:r>
        <w:rPr>
          <w:lang w:val="pt-BR"/>
        </w:rPr>
        <w:t xml:space="preserve"> reconheceu o</w:t>
      </w:r>
      <w:r w:rsidRPr="00711DB9">
        <w:rPr>
          <w:lang w:val="pt-BR"/>
        </w:rPr>
        <w:t>s inter-relacionamentos</w:t>
      </w:r>
      <w:r>
        <w:rPr>
          <w:lang w:val="pt-BR"/>
        </w:rPr>
        <w:t xml:space="preserve"> de</w:t>
      </w:r>
      <w:r w:rsidRPr="00711DB9">
        <w:rPr>
          <w:lang w:val="pt-BR"/>
        </w:rPr>
        <w:t xml:space="preserve"> todos os com</w:t>
      </w:r>
      <w:r w:rsidRPr="00711DB9">
        <w:rPr>
          <w:lang w:val="pt-BR"/>
        </w:rPr>
        <w:softHyphen/>
        <w:t xml:space="preserve">ponentes para a eficiência geral de um sistema de computação. Ele quantificou suas observações em uma fórmula, que é agora conhecida como Lei de </w:t>
      </w:r>
      <w:proofErr w:type="spellStart"/>
      <w:r w:rsidRPr="00711DB9">
        <w:rPr>
          <w:lang w:val="pt-BR"/>
        </w:rPr>
        <w:t>Amdahl</w:t>
      </w:r>
      <w:proofErr w:type="spellEnd"/>
      <w:r w:rsidRPr="00711DB9">
        <w:rPr>
          <w:lang w:val="pt-BR"/>
        </w:rPr>
        <w:t>. Em es</w:t>
      </w:r>
      <w:r w:rsidRPr="00711DB9">
        <w:rPr>
          <w:lang w:val="pt-BR"/>
        </w:rPr>
        <w:softHyphen/>
        <w:t xml:space="preserve">sência, a Lei de </w:t>
      </w:r>
      <w:proofErr w:type="spellStart"/>
      <w:r w:rsidRPr="00711DB9">
        <w:rPr>
          <w:lang w:val="pt-BR"/>
        </w:rPr>
        <w:t>Amdahl</w:t>
      </w:r>
      <w:proofErr w:type="spellEnd"/>
      <w:r w:rsidRPr="00711DB9">
        <w:rPr>
          <w:lang w:val="pt-BR"/>
        </w:rPr>
        <w:t xml:space="preserve"> afirma que a aceleração geral de um sistema de computação depende da aceleração de um componente particular e do quanto este componente é usado pelo sistema. Em símbolos:</w:t>
      </w:r>
    </w:p>
    <w:p w:rsidR="0001310F" w:rsidRPr="00711DB9" w:rsidRDefault="0001310F" w:rsidP="00711DB9">
      <w:pPr>
        <w:spacing w:before="36"/>
        <w:ind w:left="864" w:right="72" w:firstLine="360"/>
        <w:jc w:val="both"/>
        <w:rPr>
          <w:lang w:val="pt-BR"/>
        </w:rPr>
      </w:pPr>
    </w:p>
    <w:p w:rsidR="0001310F" w:rsidRDefault="0001310F" w:rsidP="0001310F">
      <w:pPr>
        <w:ind w:left="2832" w:firstLine="708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1390990" cy="552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542" cy="56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0F" w:rsidRDefault="0001310F" w:rsidP="00711DB9">
      <w:pPr>
        <w:rPr>
          <w:lang w:val="pt-BR"/>
        </w:rPr>
      </w:pPr>
    </w:p>
    <w:p w:rsidR="00711DB9" w:rsidRPr="00711DB9" w:rsidRDefault="00711DB9" w:rsidP="00711DB9">
      <w:pPr>
        <w:rPr>
          <w:lang w:val="pt-BR"/>
        </w:rPr>
      </w:pPr>
      <w:proofErr w:type="gramStart"/>
      <w:r w:rsidRPr="00711DB9">
        <w:rPr>
          <w:lang w:val="pt-BR"/>
        </w:rPr>
        <w:t xml:space="preserve">onde </w:t>
      </w:r>
      <w:r w:rsidRPr="00711DB9">
        <w:rPr>
          <w:lang w:val="pt-BR"/>
        </w:rPr>
        <w:t>:</w:t>
      </w:r>
      <w:proofErr w:type="gramEnd"/>
    </w:p>
    <w:p w:rsidR="00711DB9" w:rsidRDefault="00711DB9" w:rsidP="00711DB9">
      <w:pPr>
        <w:ind w:firstLine="708"/>
        <w:rPr>
          <w:lang w:val="pt-BR"/>
        </w:rPr>
      </w:pPr>
      <w:r w:rsidRPr="00711DB9">
        <w:rPr>
          <w:lang w:val="pt-BR"/>
        </w:rPr>
        <w:t xml:space="preserve">S é a aceleração total do sistema; </w:t>
      </w:r>
    </w:p>
    <w:p w:rsidR="00711DB9" w:rsidRDefault="00711DB9" w:rsidP="00711DB9">
      <w:pPr>
        <w:ind w:firstLine="708"/>
        <w:rPr>
          <w:lang w:val="pt-BR"/>
        </w:rPr>
      </w:pPr>
      <w:proofErr w:type="gramStart"/>
      <w:r w:rsidRPr="00711DB9">
        <w:rPr>
          <w:lang w:val="pt-BR"/>
        </w:rPr>
        <w:t>f</w:t>
      </w:r>
      <w:proofErr w:type="gramEnd"/>
      <w:r w:rsidRPr="00711DB9">
        <w:rPr>
          <w:lang w:val="pt-BR"/>
        </w:rPr>
        <w:t xml:space="preserve"> é a fração de trabalho realizado pelo componente mais rápido; e </w:t>
      </w:r>
    </w:p>
    <w:p w:rsidR="00711DB9" w:rsidRDefault="00711DB9" w:rsidP="00711DB9">
      <w:pPr>
        <w:ind w:firstLine="708"/>
        <w:rPr>
          <w:lang w:val="pt-BR"/>
        </w:rPr>
      </w:pPr>
      <w:proofErr w:type="gramStart"/>
      <w:r w:rsidRPr="00711DB9">
        <w:rPr>
          <w:lang w:val="pt-BR"/>
        </w:rPr>
        <w:t>k</w:t>
      </w:r>
      <w:proofErr w:type="gramEnd"/>
      <w:r w:rsidRPr="00711DB9">
        <w:rPr>
          <w:lang w:val="pt-BR"/>
        </w:rPr>
        <w:t xml:space="preserve"> é a aceleração do novo componente. </w:t>
      </w:r>
    </w:p>
    <w:p w:rsidR="00711DB9" w:rsidRDefault="00711DB9" w:rsidP="00711DB9">
      <w:pPr>
        <w:rPr>
          <w:lang w:val="pt-BR"/>
        </w:rPr>
      </w:pPr>
      <w:r>
        <w:rPr>
          <w:lang w:val="pt-BR"/>
        </w:rPr>
        <w:t>Digamos que a maior parte de</w:t>
      </w:r>
      <w:r w:rsidRPr="00711DB9">
        <w:rPr>
          <w:lang w:val="pt-BR"/>
        </w:rPr>
        <w:t xml:space="preserve"> nosso</w:t>
      </w:r>
      <w:r>
        <w:rPr>
          <w:lang w:val="pt-BR"/>
        </w:rPr>
        <w:t>s processos diários gasta 70% de</w:t>
      </w:r>
      <w:r w:rsidRPr="00711DB9">
        <w:rPr>
          <w:lang w:val="pt-BR"/>
        </w:rPr>
        <w:t xml:space="preserve"> seu tempo sendo executado pela UCP e 30% aguardando por serviço em um disco. Suponha também que alguém está tentando vender para você um processador mais atual, que é 50% mais rápido do que o que você possui</w:t>
      </w:r>
      <w:r>
        <w:rPr>
          <w:lang w:val="pt-BR"/>
        </w:rPr>
        <w:t xml:space="preserve"> e custa U$10.000. Um dia antes,</w:t>
      </w:r>
      <w:r w:rsidRPr="00711DB9">
        <w:rPr>
          <w:lang w:val="pt-BR"/>
        </w:rPr>
        <w:t xml:space="preserve"> alguém telefonou para você oferecendo um conjunto de unidades de d</w:t>
      </w:r>
      <w:r>
        <w:rPr>
          <w:lang w:val="pt-BR"/>
        </w:rPr>
        <w:t>isco por U$</w:t>
      </w:r>
      <w:r w:rsidRPr="00711DB9">
        <w:rPr>
          <w:lang w:val="pt-BR"/>
        </w:rPr>
        <w:t xml:space="preserve">7.000. Estes novos discos prometem unia vazão duas vezes e meia maior do que os seus discos existentes. Você sabe que a performance do sistema está começando a degradar, de modo que é preciso fazer algo. O que você escolheria para obter a melhor performance pela menor quantia? </w:t>
      </w:r>
    </w:p>
    <w:p w:rsidR="001E7250" w:rsidRPr="00711DB9" w:rsidRDefault="00711DB9" w:rsidP="00711DB9">
      <w:pPr>
        <w:rPr>
          <w:lang w:val="pt-BR"/>
        </w:rPr>
      </w:pPr>
      <w:r w:rsidRPr="00711DB9">
        <w:rPr>
          <w:lang w:val="pt-BR"/>
        </w:rPr>
        <w:t>Para a opção do processador tem</w:t>
      </w:r>
      <w:r w:rsidRPr="00711DB9">
        <w:rPr>
          <w:lang w:val="pt-BR"/>
        </w:rPr>
        <w:t>os:</w:t>
      </w:r>
    </w:p>
    <w:p w:rsidR="00711DB9" w:rsidRDefault="00711DB9" w:rsidP="00711DB9">
      <w:pPr>
        <w:rPr>
          <w:lang w:val="pt-BR"/>
        </w:rPr>
      </w:pPr>
    </w:p>
    <w:p w:rsidR="0001310F" w:rsidRDefault="0001310F" w:rsidP="0001310F">
      <w:pPr>
        <w:ind w:left="708" w:firstLine="708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801005" cy="48584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0F" w:rsidRDefault="0001310F" w:rsidP="00711DB9">
      <w:pPr>
        <w:rPr>
          <w:lang w:val="pt-BR"/>
        </w:rPr>
      </w:pPr>
    </w:p>
    <w:p w:rsidR="0001310F" w:rsidRPr="0001310F" w:rsidRDefault="0001310F" w:rsidP="0001310F">
      <w:pPr>
        <w:rPr>
          <w:lang w:val="pt-BR"/>
        </w:rPr>
      </w:pPr>
      <w:r w:rsidRPr="0001310F">
        <w:rPr>
          <w:lang w:val="pt-BR"/>
        </w:rPr>
        <w:t>Portanto, estimamos um acréscimo total de velocidade de 1,3 vezes, ou 30%, com o novo processador a U$10.000. Para a opção do disco temos:</w:t>
      </w:r>
    </w:p>
    <w:p w:rsidR="00711DB9" w:rsidRDefault="00711DB9" w:rsidP="00711DB9">
      <w:pPr>
        <w:rPr>
          <w:lang w:val="pt-BR"/>
        </w:rPr>
      </w:pPr>
    </w:p>
    <w:p w:rsidR="0001310F" w:rsidRDefault="0001310F" w:rsidP="0001310F">
      <w:pPr>
        <w:ind w:left="708" w:firstLine="708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724795" cy="466790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0F" w:rsidRPr="00711DB9" w:rsidRDefault="0001310F" w:rsidP="00711DB9">
      <w:pPr>
        <w:rPr>
          <w:lang w:val="pt-BR"/>
        </w:rPr>
      </w:pPr>
    </w:p>
    <w:p w:rsidR="0001310F" w:rsidRDefault="00711DB9" w:rsidP="00711DB9">
      <w:pPr>
        <w:rPr>
          <w:lang w:val="pt-BR"/>
        </w:rPr>
      </w:pPr>
      <w:r w:rsidRPr="00711DB9">
        <w:rPr>
          <w:lang w:val="pt-BR"/>
        </w:rPr>
        <w:t xml:space="preserve">A substituição do disco nos dá um aumento de velocidade de 1,22 vezes, ou 22%, por US7.000. </w:t>
      </w:r>
    </w:p>
    <w:p w:rsidR="0001310F" w:rsidRDefault="0001310F" w:rsidP="00711DB9">
      <w:pPr>
        <w:rPr>
          <w:lang w:val="pt-BR"/>
        </w:rPr>
      </w:pPr>
    </w:p>
    <w:p w:rsidR="00711DB9" w:rsidRDefault="00711DB9" w:rsidP="00711DB9">
      <w:pPr>
        <w:rPr>
          <w:lang w:val="pt-BR"/>
        </w:rPr>
      </w:pPr>
      <w:r w:rsidRPr="00711DB9">
        <w:rPr>
          <w:lang w:val="pt-BR"/>
        </w:rPr>
        <w:t xml:space="preserve">Em igualdade de condições, a decisão está tomada. Cada 1% de melhoria na performance resultante da substituição do processador custa cerca de U$333. Cada I% com a substituição </w:t>
      </w:r>
      <w:r w:rsidRPr="00711DB9">
        <w:rPr>
          <w:lang w:val="pt-BR"/>
        </w:rPr>
        <w:lastRenderedPageBreak/>
        <w:t>do disco custa cerca de U$318. Isto torna a substituição do disco levemente melhor, baseada somente na quantia gasta por melhoria percentual na per</w:t>
      </w:r>
      <w:r w:rsidR="0001310F">
        <w:rPr>
          <w:lang w:val="pt-BR"/>
        </w:rPr>
        <w:t>formance. Certamente,</w:t>
      </w:r>
      <w:r w:rsidRPr="00711DB9">
        <w:rPr>
          <w:lang w:val="pt-BR"/>
        </w:rPr>
        <w:t xml:space="preserve"> outros fatores podem influenciar a sua decisão. Por exemplo, se seus discos estão próximos do final de sua vida útil ou se você está ficando sem espaço em disco, você deve considerar a substituição do disco mesmo que custe mais do que a substituição do processador. Entretanto, antes d</w:t>
      </w:r>
      <w:r w:rsidR="0001310F">
        <w:rPr>
          <w:lang w:val="pt-BR"/>
        </w:rPr>
        <w:t>e</w:t>
      </w:r>
      <w:r w:rsidRPr="00711DB9">
        <w:rPr>
          <w:lang w:val="pt-BR"/>
        </w:rPr>
        <w:t xml:space="preserve"> tomar a decisão a r</w:t>
      </w:r>
      <w:r w:rsidR="0001310F">
        <w:rPr>
          <w:lang w:val="pt-BR"/>
        </w:rPr>
        <w:t>e</w:t>
      </w:r>
      <w:r w:rsidRPr="00711DB9">
        <w:rPr>
          <w:lang w:val="pt-BR"/>
        </w:rPr>
        <w:t>sp</w:t>
      </w:r>
      <w:r w:rsidR="0001310F">
        <w:rPr>
          <w:lang w:val="pt-BR"/>
        </w:rPr>
        <w:t>e</w:t>
      </w:r>
      <w:r w:rsidRPr="00711DB9">
        <w:rPr>
          <w:lang w:val="pt-BR"/>
        </w:rPr>
        <w:t>ito do disco, você precisa conhecer as suas opções. As seções que seguem vão ajudá-lo a compreender a arquitetura geral d</w:t>
      </w:r>
      <w:r w:rsidR="0001310F">
        <w:rPr>
          <w:lang w:val="pt-BR"/>
        </w:rPr>
        <w:t>e EIS, com ênfase especial em E/</w:t>
      </w:r>
      <w:r w:rsidRPr="00711DB9">
        <w:rPr>
          <w:lang w:val="pt-BR"/>
        </w:rPr>
        <w:t>S em disco. A E</w:t>
      </w:r>
      <w:r w:rsidR="0001310F">
        <w:rPr>
          <w:lang w:val="pt-BR"/>
        </w:rPr>
        <w:t>/</w:t>
      </w:r>
      <w:r w:rsidRPr="00711DB9">
        <w:rPr>
          <w:lang w:val="pt-BR"/>
        </w:rPr>
        <w:t>S em disco vem logo atrás da UCP e da memória na determinação da efetividade geral de um sistema de computação.</w:t>
      </w:r>
    </w:p>
    <w:p w:rsidR="0001310F" w:rsidRDefault="0001310F" w:rsidP="00711DB9">
      <w:pPr>
        <w:rPr>
          <w:lang w:val="pt-BR"/>
        </w:rPr>
      </w:pPr>
    </w:p>
    <w:p w:rsidR="0001310F" w:rsidRDefault="0095441E" w:rsidP="00711DB9">
      <w:pPr>
        <w:rPr>
          <w:lang w:val="pt-BR"/>
        </w:rPr>
      </w:pPr>
      <w:r>
        <w:rPr>
          <w:lang w:val="pt-BR"/>
        </w:rPr>
        <w:t>De modo geral,</w:t>
      </w:r>
      <w:r w:rsidRPr="0095441E">
        <w:rPr>
          <w:lang w:val="pt-BR"/>
        </w:rPr>
        <w:t xml:space="preserve"> </w:t>
      </w:r>
      <w:r>
        <w:rPr>
          <w:lang w:val="pt-BR"/>
        </w:rPr>
        <w:t>o</w:t>
      </w:r>
      <w:r w:rsidRPr="0095441E">
        <w:rPr>
          <w:lang w:val="pt-BR"/>
        </w:rPr>
        <w:t xml:space="preserve"> </w:t>
      </w:r>
      <w:proofErr w:type="spellStart"/>
      <w:r w:rsidRPr="0095441E">
        <w:rPr>
          <w:lang w:val="pt-BR"/>
        </w:rPr>
        <w:t>speedup</w:t>
      </w:r>
      <w:proofErr w:type="spellEnd"/>
      <w:r w:rsidRPr="0095441E">
        <w:rPr>
          <w:lang w:val="pt-BR"/>
        </w:rPr>
        <w:t xml:space="preserve"> de um programa usando múltiplos processadores em computação paralela é limitado pelo tempo necessário para a fração sequencial de um programa. Por exemplo, se o programa precisa de 20 horas usando um único núcleo de processamento, e a parte específica de um programa que demora uma hora para executar não pode ser paralelizado, enquanto as 19 horas restantes (95%) do tempo da execução pode ser paralelizado, independente de quantos processadores são dedicados a execução paralela deste programa, o tempo de execução mínima não pode ser menor que aquela crítica uma hora. Por isso o aumento de velocidade é limitado em no máximo 20x.</w:t>
      </w:r>
    </w:p>
    <w:p w:rsidR="0095441E" w:rsidRDefault="0095441E" w:rsidP="00711DB9">
      <w:pPr>
        <w:rPr>
          <w:lang w:val="pt-BR"/>
        </w:rPr>
      </w:pPr>
    </w:p>
    <w:p w:rsidR="0095441E" w:rsidRPr="0095441E" w:rsidRDefault="0095441E" w:rsidP="0095441E">
      <w:pPr>
        <w:rPr>
          <w:lang w:val="pt-BR"/>
        </w:rPr>
      </w:pPr>
      <w:proofErr w:type="spellStart"/>
      <w:r w:rsidRPr="0095441E">
        <w:rPr>
          <w:lang w:val="pt-BR"/>
        </w:rPr>
        <w:t>Speedup</w:t>
      </w:r>
      <w:proofErr w:type="spellEnd"/>
      <w:r w:rsidRPr="0095441E">
        <w:rPr>
          <w:lang w:val="pt-BR"/>
        </w:rPr>
        <w:t xml:space="preserve"> pode ser definido como a relação entre o tempo gasto para executar uma tarefa com um único processador e o tempo gasto com N processadores, ou seja, </w:t>
      </w:r>
      <w:proofErr w:type="spellStart"/>
      <w:r w:rsidRPr="0095441E">
        <w:rPr>
          <w:lang w:val="pt-BR"/>
        </w:rPr>
        <w:t>Speedup</w:t>
      </w:r>
      <w:proofErr w:type="spellEnd"/>
      <w:r w:rsidRPr="0095441E">
        <w:rPr>
          <w:lang w:val="pt-BR"/>
        </w:rPr>
        <w:t xml:space="preserve"> é a Medida do ganho em tempo.</w:t>
      </w:r>
    </w:p>
    <w:p w:rsidR="0095441E" w:rsidRDefault="0095441E" w:rsidP="0095441E">
      <w:pPr>
        <w:rPr>
          <w:lang w:val="pt-BR"/>
        </w:rPr>
      </w:pPr>
    </w:p>
    <w:p w:rsidR="0095441E" w:rsidRPr="0095441E" w:rsidRDefault="0095441E" w:rsidP="0095441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924054" cy="685896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r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1E" w:rsidRPr="0095441E" w:rsidRDefault="0095441E" w:rsidP="0095441E"/>
    <w:p w:rsidR="0095441E" w:rsidRPr="0095441E" w:rsidRDefault="0095441E" w:rsidP="0095441E">
      <w:pPr>
        <w:rPr>
          <w:lang w:val="pt-BR"/>
        </w:rPr>
      </w:pPr>
      <w:r w:rsidRPr="0095441E">
        <w:rPr>
          <w:lang w:val="pt-BR"/>
        </w:rPr>
        <w:t xml:space="preserve">Onde 'S' é o </w:t>
      </w:r>
      <w:proofErr w:type="spellStart"/>
      <w:r w:rsidRPr="0095441E">
        <w:rPr>
          <w:lang w:val="pt-BR"/>
        </w:rPr>
        <w:t>speedup</w:t>
      </w:r>
      <w:proofErr w:type="spellEnd"/>
      <w:r w:rsidRPr="0095441E">
        <w:rPr>
          <w:lang w:val="pt-BR"/>
        </w:rPr>
        <w:t xml:space="preserve"> e 'T'(N) é o tempo gasto para 'N' processadores</w:t>
      </w:r>
    </w:p>
    <w:sectPr w:rsidR="0095441E" w:rsidRPr="00954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B9"/>
    <w:rsid w:val="0001310F"/>
    <w:rsid w:val="001E7250"/>
    <w:rsid w:val="00711DB9"/>
    <w:rsid w:val="0095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68329"/>
  <w15:chartTrackingRefBased/>
  <w15:docId w15:val="{9D41BB5D-699E-4B93-9E92-CA2270DF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DB9"/>
    <w:pPr>
      <w:spacing w:after="0" w:line="240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neg&#243;cio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645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¹</dc:creator>
  <cp:keywords/>
  <dc:description/>
  <cp:lastModifiedBy>Brenner ¹</cp:lastModifiedBy>
  <cp:revision>1</cp:revision>
  <dcterms:created xsi:type="dcterms:W3CDTF">2016-10-16T21:00:00Z</dcterms:created>
  <dcterms:modified xsi:type="dcterms:W3CDTF">2016-10-16T21:29:00Z</dcterms:modified>
</cp:coreProperties>
</file>