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Travel Planning Agent</w:t>
        <w:br/>
        <w:t>Presentation Video Submission</w:t>
      </w:r>
    </w:p>
    <w:p>
      <w:pPr>
        <w:jc w:val="center"/>
      </w:pPr>
      <w:r>
        <w:rPr>
          <w:b/>
        </w:rPr>
        <w:t>Balamurali Konathala</w:t>
      </w:r>
    </w:p>
    <w:p>
      <w:pPr>
        <w:pStyle w:val="Heading1"/>
      </w:pPr>
      <w:r>
        <w:t>Presentation video link</w:t>
      </w:r>
    </w:p>
    <w:p>
      <w:r>
        <w:t>https://youtu.be/HpIUUl5BNd0</w:t>
      </w:r>
    </w:p>
    <w:p>
      <w:r>
        <w:t>The video should be set to Unlisted or another setting that allows the instructor and Learning Facilitator to view it.</w:t>
      </w:r>
    </w:p>
    <w:p>
      <w:pPr>
        <w:pStyle w:val="Heading1"/>
      </w:pPr>
      <w:r>
        <w:t>Presentation summary</w:t>
      </w:r>
    </w:p>
    <w:p>
      <w:r>
        <w:t>This presentation explains my AI Travel Planning Agent, which creates personalized sample itineraries using a planner, research, budget, itinerary, and critic workflow. It shows how destination filtering, travel preferences, restaurant retrieval, memory, budget calculation, and critic review work together for a Hershey travel request. The project includes automated evaluation, and both evaluation cases passed.</w:t>
      </w:r>
    </w:p>
    <w:p>
      <w:pPr>
        <w:pStyle w:val="Heading1"/>
      </w:pPr>
      <w:r>
        <w:t>Related submission files</w:t>
      </w:r>
    </w:p>
    <w:p>
      <w:r>
        <w:t>Final report: Capstone7.1_Final_Report.docx</w:t>
      </w:r>
    </w:p>
    <w:p>
      <w:r>
        <w:t>Presentation slides: AI_Travel_Planning_Agent_Balamurali_Konathala.pptx</w:t>
      </w:r>
    </w:p>
    <w:p>
      <w:r>
        <w:t>Local video file: Presentation submission.mov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05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