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EA2650" wp14:paraId="70A721F3" wp14:textId="0E6E9329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Support: Particle Distribution Test</w:t>
      </w:r>
    </w:p>
    <w:p xmlns:wp14="http://schemas.microsoft.com/office/word/2010/wordml" w:rsidP="78EA2650" wp14:paraId="194801AC" wp14:textId="792102D5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This Canvas will help you work through 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determining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your particle distribution of the material and help you 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determine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correct cone size to use for your target weight. </w:t>
      </w:r>
    </w:p>
    <w:p xmlns:wp14="http://schemas.microsoft.com/office/word/2010/wordml" w:rsidP="78EA2650" wp14:paraId="56E4EA40" wp14:textId="0696AD53">
      <w:pPr>
        <w:spacing w:before="0" w:beforeAutospacing="off" w:after="0" w:afterAutospacing="off"/>
        <w:ind w:left="270" w:right="720"/>
        <w:rPr>
          <w:color w:val="auto"/>
        </w:rPr>
      </w:pPr>
    </w:p>
    <w:p xmlns:wp14="http://schemas.microsoft.com/office/word/2010/wordml" w:rsidP="78EA2650" wp14:paraId="68BCF8AD" wp14:textId="4C21BB74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Tools and Materials</w:t>
      </w:r>
    </w:p>
    <w:p xmlns:wp14="http://schemas.microsoft.com/office/word/2010/wordml" w:rsidP="78EA2650" wp14:paraId="44E3BC88" wp14:textId="41E86A4B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#14 screen</w:t>
      </w:r>
    </w:p>
    <w:p xmlns:wp14="http://schemas.microsoft.com/office/word/2010/wordml" w:rsidP="78EA2650" wp14:paraId="4DA8DBEE" wp14:textId="1D2ADD18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#20 screen</w:t>
      </w:r>
    </w:p>
    <w:p xmlns:wp14="http://schemas.microsoft.com/office/word/2010/wordml" w:rsidP="78EA2650" wp14:paraId="5BC69D80" wp14:textId="67551EE9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#40 screen</w:t>
      </w:r>
    </w:p>
    <w:p xmlns:wp14="http://schemas.microsoft.com/office/word/2010/wordml" w:rsidP="78EA2650" wp14:paraId="4C5F27BD" wp14:textId="34A7A2AC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100g of material</w:t>
      </w:r>
    </w:p>
    <w:p xmlns:wp14="http://schemas.microsoft.com/office/word/2010/wordml" w:rsidP="78EA2650" wp14:paraId="5256C591" wp14:textId="20AE467A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Weigh scale</w:t>
      </w:r>
    </w:p>
    <w:p xmlns:wp14="http://schemas.microsoft.com/office/word/2010/wordml" w:rsidP="78EA2650" wp14:paraId="7381119F" wp14:textId="18CA126F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Bowls/containers</w:t>
      </w:r>
    </w:p>
    <w:p xmlns:wp14="http://schemas.microsoft.com/office/word/2010/wordml" w:rsidP="78EA2650" wp14:paraId="1BED57BE" wp14:textId="4E2C009A">
      <w:pPr>
        <w:spacing w:before="0" w:beforeAutospacing="off" w:after="0" w:afterAutospacing="off"/>
        <w:ind w:left="270" w:right="720"/>
        <w:rPr>
          <w:color w:val="auto"/>
        </w:rPr>
      </w:pPr>
    </w:p>
    <w:p xmlns:wp14="http://schemas.microsoft.com/office/word/2010/wordml" w:rsidP="78EA2650" wp14:paraId="3B788F89" wp14:textId="17D9E957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Step 1</w:t>
      </w:r>
    </w:p>
    <w:p xmlns:wp14="http://schemas.microsoft.com/office/word/2010/wordml" w:rsidP="78EA2650" wp14:paraId="7EF7A888" wp14:textId="5914A12A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Weigh out 100g of material using the weigh scale and a bowl/container.</w:t>
      </w:r>
    </w:p>
    <w:p xmlns:wp14="http://schemas.microsoft.com/office/word/2010/wordml" w:rsidP="78EA2650" wp14:paraId="0C9AEAA1" wp14:textId="42DB61F7">
      <w:pPr>
        <w:spacing w:before="0" w:beforeAutospacing="off" w:after="0" w:afterAutospacing="off"/>
        <w:ind w:left="270" w:right="72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image.png</w:t>
      </w:r>
    </w:p>
    <w:p xmlns:wp14="http://schemas.microsoft.com/office/word/2010/wordml" w:rsidP="78EA2650" wp14:paraId="4259A0F7" wp14:textId="2C8106DF">
      <w:pPr>
        <w:spacing w:before="0" w:beforeAutospacing="off" w:after="0" w:afterAutospacing="off"/>
        <w:ind w:left="270" w:right="720"/>
        <w:jc w:val="center"/>
        <w:rPr>
          <w:color w:val="auto"/>
        </w:rPr>
      </w:pPr>
      <w:r w:rsidR="0F46D1D4">
        <w:drawing>
          <wp:inline xmlns:wp14="http://schemas.microsoft.com/office/word/2010/wordprocessingDrawing" wp14:editId="260BD568" wp14:anchorId="54926723">
            <wp:extent cx="342900" cy="342900"/>
            <wp:effectExtent l="0" t="0" r="0" b="0"/>
            <wp:docPr id="785920287" name="" descr="U,{e187de86-316d-478a-bd73-9304d1d5894b}{52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f0921ad77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EA2650" wp14:paraId="0AAD2EE6" wp14:textId="27BE0085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Step 2</w:t>
      </w:r>
    </w:p>
    <w:p xmlns:wp14="http://schemas.microsoft.com/office/word/2010/wordml" w:rsidP="78EA2650" wp14:paraId="2A8E43A1" wp14:textId="0950E9B6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Stack up the three screens with the #40 screen on the bottom, the #20 screen in the middle, and the #14 screen on top.</w:t>
      </w:r>
    </w:p>
    <w:p xmlns:wp14="http://schemas.microsoft.com/office/word/2010/wordml" w:rsidP="78EA2650" wp14:paraId="3492E7C9" wp14:textId="01598BF5">
      <w:pPr>
        <w:spacing w:before="0" w:beforeAutospacing="off" w:after="0" w:afterAutospacing="off"/>
        <w:ind w:left="270" w:right="72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image.png</w:t>
      </w:r>
    </w:p>
    <w:p xmlns:wp14="http://schemas.microsoft.com/office/word/2010/wordml" w:rsidP="78EA2650" wp14:paraId="3A977E16" wp14:textId="7214E82E">
      <w:pPr>
        <w:spacing w:before="0" w:beforeAutospacing="off" w:after="0" w:afterAutospacing="off"/>
        <w:ind w:left="270" w:right="720"/>
        <w:jc w:val="center"/>
        <w:rPr>
          <w:color w:val="auto"/>
        </w:rPr>
      </w:pPr>
      <w:r w:rsidR="0F46D1D4">
        <w:drawing>
          <wp:inline xmlns:wp14="http://schemas.microsoft.com/office/word/2010/wordprocessingDrawing" wp14:editId="38D3B884" wp14:anchorId="1A12F712">
            <wp:extent cx="342900" cy="342900"/>
            <wp:effectExtent l="0" t="0" r="0" b="0"/>
            <wp:docPr id="1424443411" name="" descr="U,{e187de86-316d-478a-bd73-9304d1d5894b}{113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eb70d5887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EA2650" wp14:paraId="4EEDA3F0" wp14:textId="77DFDBFE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Step 3</w:t>
      </w:r>
    </w:p>
    <w:p xmlns:wp14="http://schemas.microsoft.com/office/word/2010/wordml" w:rsidP="78EA2650" wp14:paraId="7F6F2E58" wp14:textId="1CD84E89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Shake the screen stack above a container until the entirety of the material appears to be sifted.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Make sure not to spill any material out from the screen stack or mix up the screen stack order.</w:t>
      </w:r>
    </w:p>
    <w:p xmlns:wp14="http://schemas.microsoft.com/office/word/2010/wordml" w:rsidP="78EA2650" wp14:paraId="0683B10F" wp14:textId="0837E925">
      <w:pPr>
        <w:spacing w:before="0" w:beforeAutospacing="off" w:after="0" w:afterAutospacing="off"/>
        <w:ind w:left="270" w:right="720"/>
        <w:rPr>
          <w:color w:val="auto"/>
        </w:rPr>
      </w:pPr>
    </w:p>
    <w:p xmlns:wp14="http://schemas.microsoft.com/office/word/2010/wordml" w:rsidP="78EA2650" wp14:paraId="696A0CB6" wp14:textId="1E500D3A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Step 4</w:t>
      </w:r>
    </w:p>
    <w:p xmlns:wp14="http://schemas.microsoft.com/office/word/2010/wordml" w:rsidP="78EA2650" wp14:paraId="4E132E77" wp14:textId="44513B7F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Weigh out the material both above and below each screen and record each of the weighed values. </w:t>
      </w:r>
    </w:p>
    <w:p xmlns:wp14="http://schemas.microsoft.com/office/word/2010/wordml" w:rsidP="78EA2650" wp14:paraId="1D27DCE9" wp14:textId="250C2CF9">
      <w:pPr>
        <w:spacing w:before="0" w:beforeAutospacing="off" w:after="0" w:afterAutospacing="off"/>
        <w:ind w:left="270" w:right="720"/>
        <w:rPr>
          <w:color w:val="auto"/>
        </w:rPr>
      </w:pPr>
    </w:p>
    <w:p xmlns:wp14="http://schemas.microsoft.com/office/word/2010/wordml" w:rsidP="78EA2650" wp14:paraId="29D02448" wp14:textId="246D8F28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target distribution to look for is: </w:t>
      </w:r>
    </w:p>
    <w:p xmlns:wp14="http://schemas.microsoft.com/office/word/2010/wordml" w:rsidP="78EA2650" wp14:paraId="69991A90" wp14:textId="6A932682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Above 14 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screen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78EA2650" w:rsidR="0F46D1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15% or 15g</w:t>
      </w:r>
    </w:p>
    <w:p xmlns:wp14="http://schemas.microsoft.com/office/word/2010/wordml" w:rsidP="78EA2650" wp14:paraId="6095F6DC" wp14:textId="68FAEF4D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Above the 20 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screen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78EA2650" w:rsidR="0F46D1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35% or 35g</w:t>
      </w:r>
    </w:p>
    <w:p xmlns:wp14="http://schemas.microsoft.com/office/word/2010/wordml" w:rsidP="78EA2650" wp14:paraId="57709B3B" wp14:textId="36C4535D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Above the 40 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screen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: </w:t>
      </w:r>
      <w:r w:rsidRPr="78EA2650" w:rsidR="0F46D1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35% or 35g</w:t>
      </w:r>
    </w:p>
    <w:p xmlns:wp14="http://schemas.microsoft.com/office/word/2010/wordml" w:rsidP="78EA2650" wp14:paraId="23461BD6" wp14:textId="432031CE">
      <w:pPr>
        <w:spacing w:before="0" w:beforeAutospacing="off" w:after="0" w:afterAutospacing="off"/>
        <w:ind w:left="270" w:right="7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Below the 40 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screen</w:t>
      </w:r>
      <w:r w:rsidRPr="78EA2650" w:rsidR="0F46D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78EA2650" w:rsidR="0F46D1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15% or 15g</w:t>
      </w:r>
    </w:p>
    <w:p xmlns:wp14="http://schemas.microsoft.com/office/word/2010/wordml" w:rsidP="78EA2650" wp14:paraId="5626B3E8" wp14:textId="6F413FF4">
      <w:pPr>
        <w:spacing w:before="0" w:beforeAutospacing="off" w:after="0" w:afterAutospacing="off"/>
        <w:ind w:left="270" w:right="720"/>
        <w:rPr>
          <w:color w:val="auto"/>
        </w:rPr>
      </w:pPr>
    </w:p>
    <w:p xmlns:wp14="http://schemas.microsoft.com/office/word/2010/wordml" w:rsidP="78EA2650" wp14:paraId="13B867E9" wp14:textId="2CF79F70">
      <w:pPr>
        <w:spacing w:before="0" w:beforeAutospacing="off" w:after="0" w:afterAutospacing="off"/>
        <w:ind w:left="270" w:right="720"/>
        <w:rPr>
          <w:color w:val="auto"/>
        </w:rPr>
      </w:pPr>
    </w:p>
    <w:p xmlns:wp14="http://schemas.microsoft.com/office/word/2010/wordml" w:rsidP="78EA2650" wp14:paraId="2C078E63" wp14:textId="56F47B35">
      <w:pPr>
        <w:ind w:left="270" w:right="720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5C158"/>
    <w:rsid w:val="0F46D1D4"/>
    <w:rsid w:val="13C5C158"/>
    <w:rsid w:val="2B19CEA4"/>
    <w:rsid w:val="78E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C158"/>
  <w15:chartTrackingRefBased/>
  <w15:docId w15:val="{2478BF2D-81A5-4D76-9B35-4C38CD8646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bf0921ad774b72" /><Relationship Type="http://schemas.openxmlformats.org/officeDocument/2006/relationships/image" Target="/media/image2.png" Id="R7cceb70d588741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2024-10-15T19:10:18.7705664Z</dcterms:created>
  <dcterms:modified xsi:type="dcterms:W3CDTF">2024-10-15T19:11:41.8668236Z</dcterms:modified>
  <dc:creator>Abhineet Rathaur</dc:creator>
  <lastModifiedBy>Abhineet Rathaur</lastModifiedBy>
</coreProperties>
</file>