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7531" w:rsidRPr="00650A2F" w:rsidRDefault="006C7D1A" w:rsidP="007542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 3</w:t>
      </w:r>
      <w:r w:rsidR="00FC1492" w:rsidRPr="00650A2F">
        <w:rPr>
          <w:rFonts w:ascii="Times New Roman" w:hAnsi="Times New Roman" w:cs="Times New Roman"/>
          <w:b/>
          <w:sz w:val="28"/>
          <w:szCs w:val="28"/>
        </w:rPr>
        <w:t>:</w:t>
      </w:r>
    </w:p>
    <w:p w:rsidR="000C1C88" w:rsidRPr="00650A2F" w:rsidRDefault="00A42167" w:rsidP="007542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CASE STUDY</w:t>
      </w:r>
      <w:r w:rsidR="00577531" w:rsidRPr="00650A2F">
        <w:rPr>
          <w:rFonts w:ascii="Times New Roman" w:hAnsi="Times New Roman" w:cs="Times New Roman"/>
          <w:b/>
          <w:sz w:val="28"/>
          <w:szCs w:val="28"/>
        </w:rPr>
        <w:t>:</w:t>
      </w:r>
      <w:r w:rsidR="006C7D1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24A09" w:rsidRPr="00650A2F">
        <w:rPr>
          <w:rFonts w:ascii="Times New Roman" w:hAnsi="Times New Roman" w:cs="Times New Roman"/>
          <w:b/>
          <w:sz w:val="28"/>
          <w:szCs w:val="28"/>
        </w:rPr>
        <w:t>LIBRARY MANAGEMENT SYSTEM</w:t>
      </w:r>
    </w:p>
    <w:p w:rsidR="00B24A09" w:rsidRPr="00034AA0" w:rsidRDefault="00577531" w:rsidP="00034AA0">
      <w:pPr>
        <w:pStyle w:val="ListParagraph"/>
        <w:numPr>
          <w:ilvl w:val="0"/>
          <w:numId w:val="12"/>
        </w:numPr>
        <w:ind w:right="540"/>
        <w:jc w:val="both"/>
        <w:rPr>
          <w:rFonts w:ascii="Times New Roman" w:hAnsi="Times New Roman" w:cs="Times New Roman"/>
          <w:b/>
          <w:sz w:val="24"/>
        </w:rPr>
      </w:pPr>
      <w:r w:rsidRPr="00034AA0">
        <w:rPr>
          <w:rFonts w:ascii="Times New Roman" w:hAnsi="Times New Roman" w:cs="Times New Roman"/>
          <w:b/>
          <w:sz w:val="24"/>
        </w:rPr>
        <w:t>Aim:</w:t>
      </w:r>
      <w:r w:rsidR="006C7D1A" w:rsidRPr="00034AA0">
        <w:rPr>
          <w:rFonts w:ascii="Times New Roman" w:hAnsi="Times New Roman" w:cs="Times New Roman"/>
          <w:b/>
          <w:sz w:val="24"/>
        </w:rPr>
        <w:t xml:space="preserve"> </w:t>
      </w:r>
      <w:r w:rsidR="00B24A09" w:rsidRPr="00034AA0">
        <w:rPr>
          <w:rFonts w:ascii="Times New Roman" w:hAnsi="Times New Roman" w:cs="Times New Roman"/>
          <w:b/>
          <w:sz w:val="24"/>
        </w:rPr>
        <w:t xml:space="preserve">Identify and analyze events </w:t>
      </w:r>
    </w:p>
    <w:p w:rsidR="00B24A09" w:rsidRPr="00650A2F" w:rsidRDefault="00B24A09" w:rsidP="00754221">
      <w:pPr>
        <w:ind w:right="540" w:firstLine="720"/>
        <w:jc w:val="both"/>
        <w:rPr>
          <w:rFonts w:ascii="Times New Roman" w:hAnsi="Times New Roman" w:cs="Times New Roman"/>
        </w:rPr>
      </w:pPr>
      <w:r w:rsidRPr="00650A2F">
        <w:rPr>
          <w:rFonts w:ascii="Times New Roman" w:hAnsi="Times New Roman" w:cs="Times New Roman"/>
        </w:rPr>
        <w:t>The flow of events of a usecase contains the most important information derived from usecase modeling work.</w:t>
      </w:r>
      <w:r w:rsidR="006C7D1A">
        <w:rPr>
          <w:rFonts w:ascii="Times New Roman" w:hAnsi="Times New Roman" w:cs="Times New Roman"/>
        </w:rPr>
        <w:t xml:space="preserve"> I</w:t>
      </w:r>
      <w:r w:rsidRPr="00650A2F">
        <w:rPr>
          <w:rFonts w:ascii="Times New Roman" w:hAnsi="Times New Roman" w:cs="Times New Roman"/>
        </w:rPr>
        <w:t>t should describe the usecases flow of events clearly enough for an outsider to easily understand it.</w:t>
      </w:r>
      <w:r w:rsidR="006C7D1A">
        <w:rPr>
          <w:rFonts w:ascii="Times New Roman" w:hAnsi="Times New Roman" w:cs="Times New Roman"/>
        </w:rPr>
        <w:t xml:space="preserve"> </w:t>
      </w:r>
      <w:r w:rsidRPr="00650A2F">
        <w:rPr>
          <w:rFonts w:ascii="Times New Roman" w:hAnsi="Times New Roman" w:cs="Times New Roman"/>
        </w:rPr>
        <w:t>Remember flow of events should present what the system does,</w:t>
      </w:r>
      <w:r w:rsidR="006C7D1A">
        <w:rPr>
          <w:rFonts w:ascii="Times New Roman" w:hAnsi="Times New Roman" w:cs="Times New Roman"/>
        </w:rPr>
        <w:t xml:space="preserve"> </w:t>
      </w:r>
      <w:r w:rsidRPr="00650A2F">
        <w:rPr>
          <w:rFonts w:ascii="Times New Roman" w:hAnsi="Times New Roman" w:cs="Times New Roman"/>
        </w:rPr>
        <w:t>not how the system is design to perform the required behavior.</w:t>
      </w:r>
    </w:p>
    <w:p w:rsidR="00B24A09" w:rsidRPr="00650A2F" w:rsidRDefault="00B24A09" w:rsidP="00754221">
      <w:pPr>
        <w:ind w:right="540"/>
        <w:jc w:val="both"/>
        <w:rPr>
          <w:rFonts w:ascii="Times New Roman" w:hAnsi="Times New Roman" w:cs="Times New Roman"/>
        </w:rPr>
      </w:pPr>
      <w:r w:rsidRPr="00650A2F">
        <w:rPr>
          <w:rFonts w:ascii="Times New Roman" w:hAnsi="Times New Roman" w:cs="Times New Roman"/>
        </w:rPr>
        <w:t xml:space="preserve">  Guidelines for the contents of the flow of events are, </w:t>
      </w:r>
    </w:p>
    <w:p w:rsidR="00B24A09" w:rsidRPr="00650A2F" w:rsidRDefault="006B1EC6" w:rsidP="00754221">
      <w:pPr>
        <w:ind w:right="540"/>
        <w:jc w:val="both"/>
        <w:rPr>
          <w:rFonts w:ascii="Times New Roman" w:hAnsi="Times New Roman" w:cs="Times New Roman"/>
        </w:rPr>
      </w:pPr>
      <w:r w:rsidRPr="00650A2F">
        <w:rPr>
          <w:rFonts w:ascii="Times New Roman" w:hAnsi="Times New Roman" w:cs="Times New Roman"/>
        </w:rPr>
        <w:t>1)</w:t>
      </w:r>
      <w:r w:rsidR="006C7D1A">
        <w:rPr>
          <w:rFonts w:ascii="Times New Roman" w:hAnsi="Times New Roman" w:cs="Times New Roman"/>
        </w:rPr>
        <w:t xml:space="preserve"> </w:t>
      </w:r>
      <w:r w:rsidRPr="00650A2F">
        <w:rPr>
          <w:rFonts w:ascii="Times New Roman" w:hAnsi="Times New Roman" w:cs="Times New Roman"/>
        </w:rPr>
        <w:t>D</w:t>
      </w:r>
      <w:r w:rsidR="00B24A09" w:rsidRPr="00650A2F">
        <w:rPr>
          <w:rFonts w:ascii="Times New Roman" w:hAnsi="Times New Roman" w:cs="Times New Roman"/>
        </w:rPr>
        <w:t>escribe how the usecase starts and ends.</w:t>
      </w:r>
    </w:p>
    <w:p w:rsidR="00B24A09" w:rsidRPr="00650A2F" w:rsidRDefault="006B1EC6" w:rsidP="00754221">
      <w:pPr>
        <w:ind w:right="540"/>
        <w:jc w:val="both"/>
        <w:rPr>
          <w:rFonts w:ascii="Times New Roman" w:hAnsi="Times New Roman" w:cs="Times New Roman"/>
        </w:rPr>
      </w:pPr>
      <w:r w:rsidRPr="00650A2F">
        <w:rPr>
          <w:rFonts w:ascii="Times New Roman" w:hAnsi="Times New Roman" w:cs="Times New Roman"/>
        </w:rPr>
        <w:t>2)</w:t>
      </w:r>
      <w:r w:rsidR="006C7D1A">
        <w:rPr>
          <w:rFonts w:ascii="Times New Roman" w:hAnsi="Times New Roman" w:cs="Times New Roman"/>
        </w:rPr>
        <w:t xml:space="preserve"> </w:t>
      </w:r>
      <w:r w:rsidRPr="00650A2F">
        <w:rPr>
          <w:rFonts w:ascii="Times New Roman" w:hAnsi="Times New Roman" w:cs="Times New Roman"/>
        </w:rPr>
        <w:t>D</w:t>
      </w:r>
      <w:r w:rsidR="00B24A09" w:rsidRPr="00650A2F">
        <w:rPr>
          <w:rFonts w:ascii="Times New Roman" w:hAnsi="Times New Roman" w:cs="Times New Roman"/>
        </w:rPr>
        <w:t>escribe what data is exchanged between the actor and the usecase</w:t>
      </w:r>
    </w:p>
    <w:p w:rsidR="00B24A09" w:rsidRPr="00650A2F" w:rsidRDefault="006B1EC6" w:rsidP="00754221">
      <w:pPr>
        <w:ind w:right="540"/>
        <w:jc w:val="both"/>
        <w:rPr>
          <w:rFonts w:ascii="Times New Roman" w:hAnsi="Times New Roman" w:cs="Times New Roman"/>
        </w:rPr>
      </w:pPr>
      <w:r w:rsidRPr="00650A2F">
        <w:rPr>
          <w:rFonts w:ascii="Times New Roman" w:hAnsi="Times New Roman" w:cs="Times New Roman"/>
        </w:rPr>
        <w:t>3)</w:t>
      </w:r>
      <w:r w:rsidR="006C7D1A">
        <w:rPr>
          <w:rFonts w:ascii="Times New Roman" w:hAnsi="Times New Roman" w:cs="Times New Roman"/>
        </w:rPr>
        <w:t xml:space="preserve"> </w:t>
      </w:r>
      <w:r w:rsidRPr="00650A2F">
        <w:rPr>
          <w:rFonts w:ascii="Times New Roman" w:hAnsi="Times New Roman" w:cs="Times New Roman"/>
        </w:rPr>
        <w:t>D</w:t>
      </w:r>
      <w:r w:rsidR="00B24A09" w:rsidRPr="00650A2F">
        <w:rPr>
          <w:rFonts w:ascii="Times New Roman" w:hAnsi="Times New Roman" w:cs="Times New Roman"/>
        </w:rPr>
        <w:t>o</w:t>
      </w:r>
      <w:r w:rsidR="006C7D1A">
        <w:rPr>
          <w:rFonts w:ascii="Times New Roman" w:hAnsi="Times New Roman" w:cs="Times New Roman"/>
        </w:rPr>
        <w:t xml:space="preserve"> </w:t>
      </w:r>
      <w:r w:rsidR="00B24A09" w:rsidRPr="00650A2F">
        <w:rPr>
          <w:rFonts w:ascii="Times New Roman" w:hAnsi="Times New Roman" w:cs="Times New Roman"/>
        </w:rPr>
        <w:t>not describe the details of the user interface,</w:t>
      </w:r>
      <w:r w:rsidR="006C7D1A">
        <w:rPr>
          <w:rFonts w:ascii="Times New Roman" w:hAnsi="Times New Roman" w:cs="Times New Roman"/>
        </w:rPr>
        <w:t xml:space="preserve"> </w:t>
      </w:r>
      <w:r w:rsidR="00B24A09" w:rsidRPr="00650A2F">
        <w:rPr>
          <w:rFonts w:ascii="Times New Roman" w:hAnsi="Times New Roman" w:cs="Times New Roman"/>
        </w:rPr>
        <w:t>unless it is necessary to understand the behavior of the system.</w:t>
      </w:r>
    </w:p>
    <w:p w:rsidR="00D40851" w:rsidRPr="00034AA0" w:rsidRDefault="00DB776E" w:rsidP="00754221">
      <w:pPr>
        <w:ind w:right="540"/>
        <w:jc w:val="both"/>
        <w:rPr>
          <w:rFonts w:ascii="Times New Roman" w:hAnsi="Times New Roman" w:cs="Times New Roman"/>
          <w:b/>
        </w:rPr>
      </w:pPr>
      <w:r w:rsidRPr="00034AA0">
        <w:rPr>
          <w:rFonts w:ascii="Times New Roman" w:hAnsi="Times New Roman" w:cs="Times New Roman"/>
          <w:b/>
        </w:rPr>
        <w:t>b)</w:t>
      </w:r>
      <w:r w:rsidR="00034AA0" w:rsidRPr="00034AA0">
        <w:rPr>
          <w:rFonts w:ascii="Times New Roman" w:hAnsi="Times New Roman" w:cs="Times New Roman"/>
          <w:b/>
        </w:rPr>
        <w:t xml:space="preserve"> </w:t>
      </w:r>
      <w:r w:rsidR="00577531" w:rsidRPr="00034AA0">
        <w:rPr>
          <w:rFonts w:ascii="Times New Roman" w:hAnsi="Times New Roman" w:cs="Times New Roman"/>
          <w:b/>
        </w:rPr>
        <w:t>Aim:</w:t>
      </w:r>
      <w:r w:rsidR="006C7D1A" w:rsidRPr="00034AA0">
        <w:rPr>
          <w:rFonts w:ascii="Times New Roman" w:hAnsi="Times New Roman" w:cs="Times New Roman"/>
          <w:b/>
        </w:rPr>
        <w:t xml:space="preserve"> </w:t>
      </w:r>
      <w:r w:rsidR="00B24A09" w:rsidRPr="00034AA0">
        <w:rPr>
          <w:rFonts w:ascii="Times New Roman" w:hAnsi="Times New Roman" w:cs="Times New Roman"/>
          <w:b/>
        </w:rPr>
        <w:t>I</w:t>
      </w:r>
      <w:r w:rsidR="00D40851" w:rsidRPr="00034AA0">
        <w:rPr>
          <w:rFonts w:ascii="Times New Roman" w:hAnsi="Times New Roman" w:cs="Times New Roman"/>
          <w:b/>
        </w:rPr>
        <w:t>dent</w:t>
      </w:r>
      <w:r w:rsidR="00577531" w:rsidRPr="00034AA0">
        <w:rPr>
          <w:rFonts w:ascii="Times New Roman" w:hAnsi="Times New Roman" w:cs="Times New Roman"/>
          <w:b/>
        </w:rPr>
        <w:t xml:space="preserve">ify usecases </w:t>
      </w:r>
    </w:p>
    <w:p w:rsidR="00DB776E" w:rsidRPr="00650A2F" w:rsidRDefault="00DB776E" w:rsidP="00754221">
      <w:pPr>
        <w:ind w:right="540"/>
        <w:jc w:val="both"/>
        <w:rPr>
          <w:rFonts w:ascii="Times New Roman" w:hAnsi="Times New Roman" w:cs="Times New Roman"/>
          <w:b/>
        </w:rPr>
      </w:pPr>
      <w:r w:rsidRPr="00650A2F">
        <w:rPr>
          <w:rFonts w:ascii="Times New Roman" w:hAnsi="Times New Roman" w:cs="Times New Roman"/>
          <w:b/>
        </w:rPr>
        <w:t>Procedure:</w:t>
      </w:r>
    </w:p>
    <w:p w:rsidR="00D40851" w:rsidRPr="00650A2F" w:rsidRDefault="00034AA0" w:rsidP="006C7D1A">
      <w:pPr>
        <w:ind w:right="540"/>
        <w:jc w:val="both"/>
        <w:rPr>
          <w:rFonts w:ascii="Times New Roman" w:hAnsi="Times New Roman" w:cs="Times New Roman"/>
        </w:rPr>
      </w:pPr>
      <w:r w:rsidRPr="00034AA0">
        <w:rPr>
          <w:rFonts w:ascii="Times New Roman" w:hAnsi="Times New Roman" w:cs="Times New Roman"/>
          <w:b/>
        </w:rPr>
        <w:t>a)</w:t>
      </w:r>
      <w:r>
        <w:rPr>
          <w:rFonts w:ascii="Times New Roman" w:hAnsi="Times New Roman" w:cs="Times New Roman"/>
        </w:rPr>
        <w:t xml:space="preserve"> </w:t>
      </w:r>
      <w:r w:rsidR="006C7D1A">
        <w:rPr>
          <w:rFonts w:ascii="Times New Roman" w:hAnsi="Times New Roman" w:cs="Times New Roman"/>
        </w:rPr>
        <w:t xml:space="preserve"> </w:t>
      </w:r>
      <w:r w:rsidR="00B24A09" w:rsidRPr="00650A2F">
        <w:rPr>
          <w:rFonts w:ascii="Times New Roman" w:hAnsi="Times New Roman" w:cs="Times New Roman"/>
          <w:b/>
        </w:rPr>
        <w:t>R</w:t>
      </w:r>
      <w:r w:rsidR="00D40851" w:rsidRPr="00650A2F">
        <w:rPr>
          <w:rFonts w:ascii="Times New Roman" w:hAnsi="Times New Roman" w:cs="Times New Roman"/>
          <w:b/>
        </w:rPr>
        <w:t>egister member:</w:t>
      </w:r>
      <w:r w:rsidR="006C7D1A">
        <w:rPr>
          <w:rFonts w:ascii="Times New Roman" w:hAnsi="Times New Roman" w:cs="Times New Roman"/>
          <w:b/>
        </w:rPr>
        <w:t xml:space="preserve"> H</w:t>
      </w:r>
      <w:r w:rsidR="00D40851" w:rsidRPr="00650A2F">
        <w:rPr>
          <w:rFonts w:ascii="Times New Roman" w:hAnsi="Times New Roman" w:cs="Times New Roman"/>
        </w:rPr>
        <w:t>ere the members who can access the library are registered based on the id nos.</w:t>
      </w:r>
    </w:p>
    <w:p w:rsidR="00D40851" w:rsidRPr="00650A2F" w:rsidRDefault="00D40851" w:rsidP="00754221">
      <w:pPr>
        <w:ind w:right="540"/>
        <w:jc w:val="both"/>
        <w:rPr>
          <w:rFonts w:ascii="Times New Roman" w:hAnsi="Times New Roman" w:cs="Times New Roman"/>
        </w:rPr>
      </w:pPr>
      <w:r w:rsidRPr="00034AA0">
        <w:rPr>
          <w:rFonts w:ascii="Times New Roman" w:hAnsi="Times New Roman" w:cs="Times New Roman"/>
          <w:b/>
        </w:rPr>
        <w:t>b)</w:t>
      </w:r>
      <w:r w:rsidR="006C7D1A">
        <w:rPr>
          <w:rFonts w:ascii="Times New Roman" w:hAnsi="Times New Roman" w:cs="Times New Roman"/>
        </w:rPr>
        <w:t xml:space="preserve"> </w:t>
      </w:r>
      <w:r w:rsidR="006C7D1A">
        <w:rPr>
          <w:rFonts w:ascii="Times New Roman" w:hAnsi="Times New Roman" w:cs="Times New Roman"/>
          <w:b/>
        </w:rPr>
        <w:t>I</w:t>
      </w:r>
      <w:r w:rsidRPr="007D7970">
        <w:rPr>
          <w:rFonts w:ascii="Times New Roman" w:hAnsi="Times New Roman" w:cs="Times New Roman"/>
          <w:b/>
        </w:rPr>
        <w:t>ssue book:</w:t>
      </w:r>
      <w:r w:rsidR="006C7D1A">
        <w:rPr>
          <w:rFonts w:ascii="Times New Roman" w:hAnsi="Times New Roman" w:cs="Times New Roman"/>
          <w:b/>
        </w:rPr>
        <w:t xml:space="preserve"> </w:t>
      </w:r>
      <w:r w:rsidR="006C7D1A" w:rsidRPr="006C7D1A">
        <w:rPr>
          <w:rFonts w:ascii="Times New Roman" w:hAnsi="Times New Roman" w:cs="Times New Roman"/>
        </w:rPr>
        <w:t>Required book is issued</w:t>
      </w:r>
      <w:r w:rsidR="006C7D1A">
        <w:rPr>
          <w:rFonts w:ascii="Times New Roman" w:hAnsi="Times New Roman" w:cs="Times New Roman"/>
        </w:rPr>
        <w:t>.</w:t>
      </w:r>
    </w:p>
    <w:p w:rsidR="00D40851" w:rsidRPr="00650A2F" w:rsidRDefault="006C7D1A" w:rsidP="006C7D1A">
      <w:pPr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c) V</w:t>
      </w:r>
      <w:r w:rsidR="00D40851" w:rsidRPr="00650A2F">
        <w:rPr>
          <w:rFonts w:ascii="Times New Roman" w:hAnsi="Times New Roman" w:cs="Times New Roman"/>
          <w:b/>
        </w:rPr>
        <w:t>erify member:</w:t>
      </w:r>
      <w:r>
        <w:rPr>
          <w:rFonts w:ascii="Times New Roman" w:hAnsi="Times New Roman" w:cs="Times New Roman"/>
          <w:b/>
        </w:rPr>
        <w:t xml:space="preserve"> B</w:t>
      </w:r>
      <w:r w:rsidR="00D40851" w:rsidRPr="00650A2F">
        <w:rPr>
          <w:rFonts w:ascii="Times New Roman" w:hAnsi="Times New Roman" w:cs="Times New Roman"/>
        </w:rPr>
        <w:t>efore issuing book the specific member is verified whether he/she is registered or not</w:t>
      </w:r>
      <w:r>
        <w:rPr>
          <w:rFonts w:ascii="Times New Roman" w:hAnsi="Times New Roman" w:cs="Times New Roman"/>
        </w:rPr>
        <w:t>.</w:t>
      </w:r>
    </w:p>
    <w:p w:rsidR="00D40851" w:rsidRPr="00650A2F" w:rsidRDefault="006C7D1A" w:rsidP="00754221">
      <w:pPr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d) C</w:t>
      </w:r>
      <w:r w:rsidR="00D40851" w:rsidRPr="00650A2F">
        <w:rPr>
          <w:rFonts w:ascii="Times New Roman" w:hAnsi="Times New Roman" w:cs="Times New Roman"/>
          <w:b/>
        </w:rPr>
        <w:t>heck availability or book:</w:t>
      </w:r>
      <w:r>
        <w:rPr>
          <w:rFonts w:ascii="Times New Roman" w:hAnsi="Times New Roman" w:cs="Times New Roman"/>
          <w:b/>
        </w:rPr>
        <w:t xml:space="preserve"> A</w:t>
      </w:r>
      <w:r w:rsidR="00D40851" w:rsidRPr="00650A2F">
        <w:rPr>
          <w:rFonts w:ascii="Times New Roman" w:hAnsi="Times New Roman" w:cs="Times New Roman"/>
        </w:rPr>
        <w:t>fter verifying the person then the availability of book which he/she selected is checked whether the book is available or not after verifying &amp; checking the book is issued</w:t>
      </w:r>
      <w:r>
        <w:rPr>
          <w:rFonts w:ascii="Times New Roman" w:hAnsi="Times New Roman" w:cs="Times New Roman"/>
        </w:rPr>
        <w:t>.</w:t>
      </w:r>
    </w:p>
    <w:p w:rsidR="00D40851" w:rsidRPr="00650A2F" w:rsidRDefault="006C7D1A" w:rsidP="006C7D1A">
      <w:pPr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e) </w:t>
      </w:r>
      <w:r w:rsidR="00DB776E" w:rsidRPr="00650A2F">
        <w:rPr>
          <w:rFonts w:ascii="Times New Roman" w:hAnsi="Times New Roman" w:cs="Times New Roman"/>
          <w:b/>
        </w:rPr>
        <w:t>R</w:t>
      </w:r>
      <w:r w:rsidR="00B24A09" w:rsidRPr="00650A2F">
        <w:rPr>
          <w:rFonts w:ascii="Times New Roman" w:hAnsi="Times New Roman" w:cs="Times New Roman"/>
          <w:b/>
        </w:rPr>
        <w:t>et</w:t>
      </w:r>
      <w:r w:rsidR="00D40851" w:rsidRPr="00650A2F">
        <w:rPr>
          <w:rFonts w:ascii="Times New Roman" w:hAnsi="Times New Roman" w:cs="Times New Roman"/>
          <w:b/>
        </w:rPr>
        <w:t>u</w:t>
      </w:r>
      <w:r w:rsidR="00B24A09" w:rsidRPr="00650A2F">
        <w:rPr>
          <w:rFonts w:ascii="Times New Roman" w:hAnsi="Times New Roman" w:cs="Times New Roman"/>
          <w:b/>
        </w:rPr>
        <w:t>r</w:t>
      </w:r>
      <w:r w:rsidR="00D40851" w:rsidRPr="00650A2F">
        <w:rPr>
          <w:rFonts w:ascii="Times New Roman" w:hAnsi="Times New Roman" w:cs="Times New Roman"/>
          <w:b/>
        </w:rPr>
        <w:t>n book:</w:t>
      </w:r>
      <w:r>
        <w:rPr>
          <w:rFonts w:ascii="Times New Roman" w:hAnsi="Times New Roman" w:cs="Times New Roman"/>
          <w:b/>
        </w:rPr>
        <w:t xml:space="preserve"> A</w:t>
      </w:r>
      <w:r w:rsidR="00D40851" w:rsidRPr="00650A2F">
        <w:rPr>
          <w:rFonts w:ascii="Times New Roman" w:hAnsi="Times New Roman" w:cs="Times New Roman"/>
        </w:rPr>
        <w:t>fter the specific time is over the person should return book during returning</w:t>
      </w:r>
      <w:r>
        <w:rPr>
          <w:rFonts w:ascii="Times New Roman" w:hAnsi="Times New Roman" w:cs="Times New Roman"/>
        </w:rPr>
        <w:t>.</w:t>
      </w:r>
    </w:p>
    <w:p w:rsidR="00D40851" w:rsidRPr="00650A2F" w:rsidRDefault="006C7D1A" w:rsidP="006C7D1A">
      <w:pPr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f) </w:t>
      </w:r>
      <w:r w:rsidR="00DB776E" w:rsidRPr="00650A2F">
        <w:rPr>
          <w:rFonts w:ascii="Times New Roman" w:hAnsi="Times New Roman" w:cs="Times New Roman"/>
          <w:b/>
        </w:rPr>
        <w:t>C</w:t>
      </w:r>
      <w:r w:rsidR="00D40851" w:rsidRPr="00650A2F">
        <w:rPr>
          <w:rFonts w:ascii="Times New Roman" w:hAnsi="Times New Roman" w:cs="Times New Roman"/>
          <w:b/>
        </w:rPr>
        <w:t>alcula</w:t>
      </w:r>
      <w:r w:rsidR="00262CEF" w:rsidRPr="00650A2F">
        <w:rPr>
          <w:rFonts w:ascii="Times New Roman" w:hAnsi="Times New Roman" w:cs="Times New Roman"/>
          <w:b/>
        </w:rPr>
        <w:t xml:space="preserve">te fine: </w:t>
      </w:r>
      <w:r>
        <w:rPr>
          <w:rFonts w:ascii="Times New Roman" w:hAnsi="Times New Roman" w:cs="Times New Roman"/>
          <w:b/>
        </w:rPr>
        <w:t>T</w:t>
      </w:r>
      <w:r w:rsidR="00262CEF" w:rsidRPr="00650A2F">
        <w:rPr>
          <w:rFonts w:ascii="Times New Roman" w:hAnsi="Times New Roman" w:cs="Times New Roman"/>
        </w:rPr>
        <w:t>he fine is calculated</w:t>
      </w:r>
      <w:r>
        <w:rPr>
          <w:rFonts w:ascii="Times New Roman" w:hAnsi="Times New Roman" w:cs="Times New Roman"/>
        </w:rPr>
        <w:t>.</w:t>
      </w:r>
    </w:p>
    <w:p w:rsidR="00A42167" w:rsidRDefault="006C7D1A" w:rsidP="00754221">
      <w:pPr>
        <w:ind w:right="54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g</w:t>
      </w:r>
      <w:r w:rsidR="00DB776E" w:rsidRPr="007D797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DB776E" w:rsidRPr="007D7970">
        <w:rPr>
          <w:rFonts w:ascii="Times New Roman" w:hAnsi="Times New Roman" w:cs="Times New Roman"/>
          <w:b/>
        </w:rPr>
        <w:t>E</w:t>
      </w:r>
      <w:r w:rsidR="00262CEF" w:rsidRPr="007D7970">
        <w:rPr>
          <w:rFonts w:ascii="Times New Roman" w:hAnsi="Times New Roman" w:cs="Times New Roman"/>
          <w:b/>
        </w:rPr>
        <w:t>nquiry:</w:t>
      </w:r>
      <w:r>
        <w:rPr>
          <w:rFonts w:ascii="Times New Roman" w:hAnsi="Times New Roman" w:cs="Times New Roman"/>
          <w:b/>
        </w:rPr>
        <w:t xml:space="preserve"> I</w:t>
      </w:r>
      <w:r w:rsidR="00262CEF" w:rsidRPr="007D7970">
        <w:rPr>
          <w:rFonts w:ascii="Times New Roman" w:hAnsi="Times New Roman" w:cs="Times New Roman"/>
        </w:rPr>
        <w:t>n this the member is checked if fine is existed or not</w:t>
      </w:r>
      <w:r>
        <w:rPr>
          <w:rFonts w:ascii="Times New Roman" w:hAnsi="Times New Roman" w:cs="Times New Roman"/>
        </w:rPr>
        <w:t>.</w:t>
      </w:r>
    </w:p>
    <w:p w:rsidR="00DB776E" w:rsidRPr="007D7970" w:rsidRDefault="00034AA0" w:rsidP="00034AA0">
      <w:pPr>
        <w:ind w:right="5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h</w:t>
      </w:r>
      <w:r w:rsidR="00DB776E" w:rsidRPr="007D7970">
        <w:rPr>
          <w:rFonts w:ascii="Times New Roman" w:hAnsi="Times New Roman" w:cs="Times New Roman"/>
          <w:b/>
        </w:rPr>
        <w:t>)</w:t>
      </w:r>
      <w:r>
        <w:rPr>
          <w:rFonts w:ascii="Times New Roman" w:hAnsi="Times New Roman" w:cs="Times New Roman"/>
          <w:b/>
        </w:rPr>
        <w:t xml:space="preserve"> </w:t>
      </w:r>
      <w:r w:rsidR="00DB776E" w:rsidRPr="007D7970">
        <w:rPr>
          <w:rFonts w:ascii="Times New Roman" w:hAnsi="Times New Roman" w:cs="Times New Roman"/>
          <w:b/>
        </w:rPr>
        <w:t>M</w:t>
      </w:r>
      <w:r w:rsidR="00262CEF" w:rsidRPr="007D7970">
        <w:rPr>
          <w:rFonts w:ascii="Times New Roman" w:hAnsi="Times New Roman" w:cs="Times New Roman"/>
          <w:b/>
        </w:rPr>
        <w:t>aintaining books:</w:t>
      </w:r>
      <w:r>
        <w:rPr>
          <w:rFonts w:ascii="Times New Roman" w:hAnsi="Times New Roman" w:cs="Times New Roman"/>
          <w:b/>
        </w:rPr>
        <w:t xml:space="preserve"> T</w:t>
      </w:r>
      <w:r w:rsidR="00262CEF" w:rsidRPr="007D7970">
        <w:rPr>
          <w:rFonts w:ascii="Times New Roman" w:hAnsi="Times New Roman" w:cs="Times New Roman"/>
        </w:rPr>
        <w:t>his is done by the librarian that how many books are present,</w:t>
      </w:r>
      <w:r>
        <w:rPr>
          <w:rFonts w:ascii="Times New Roman" w:hAnsi="Times New Roman" w:cs="Times New Roman"/>
        </w:rPr>
        <w:t xml:space="preserve"> </w:t>
      </w:r>
      <w:r w:rsidR="00262CEF" w:rsidRPr="007D7970">
        <w:rPr>
          <w:rFonts w:ascii="Times New Roman" w:hAnsi="Times New Roman" w:cs="Times New Roman"/>
        </w:rPr>
        <w:t>person or members login id and their registrations etc.</w:t>
      </w:r>
    </w:p>
    <w:p w:rsidR="00262CEF" w:rsidRPr="007D7970" w:rsidRDefault="00DB776E" w:rsidP="007542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D7970">
        <w:rPr>
          <w:rFonts w:ascii="Times New Roman" w:hAnsi="Times New Roman" w:cs="Times New Roman"/>
          <w:b/>
          <w:sz w:val="24"/>
          <w:szCs w:val="24"/>
        </w:rPr>
        <w:t>Graphical representations:</w:t>
      </w:r>
    </w:p>
    <w:p w:rsidR="00C66E11" w:rsidRDefault="00B24A09" w:rsidP="00034AA0">
      <w:pPr>
        <w:ind w:right="54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4743450" cy="2295525"/>
            <wp:effectExtent l="0" t="0" r="0" b="0"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0851" w:rsidRPr="00034AA0" w:rsidRDefault="00C66E11" w:rsidP="00034AA0">
      <w:pPr>
        <w:pStyle w:val="ListParagraph"/>
        <w:numPr>
          <w:ilvl w:val="0"/>
          <w:numId w:val="14"/>
        </w:num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AA0">
        <w:rPr>
          <w:rFonts w:ascii="Times New Roman" w:hAnsi="Times New Roman" w:cs="Times New Roman"/>
          <w:b/>
          <w:sz w:val="24"/>
          <w:szCs w:val="24"/>
        </w:rPr>
        <w:lastRenderedPageBreak/>
        <w:t>Aim</w:t>
      </w:r>
      <w:r w:rsidR="00034AA0" w:rsidRPr="00034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34AA0">
        <w:rPr>
          <w:rFonts w:ascii="Times New Roman" w:hAnsi="Times New Roman" w:cs="Times New Roman"/>
          <w:b/>
          <w:sz w:val="24"/>
          <w:szCs w:val="24"/>
        </w:rPr>
        <w:t>:</w:t>
      </w:r>
      <w:r w:rsidR="00B24A09" w:rsidRPr="00034AA0">
        <w:rPr>
          <w:rFonts w:ascii="Times New Roman" w:hAnsi="Times New Roman" w:cs="Times New Roman"/>
          <w:b/>
          <w:sz w:val="24"/>
          <w:szCs w:val="24"/>
        </w:rPr>
        <w:t>D</w:t>
      </w:r>
      <w:r w:rsidR="00262CEF" w:rsidRPr="00034AA0">
        <w:rPr>
          <w:rFonts w:ascii="Times New Roman" w:hAnsi="Times New Roman" w:cs="Times New Roman"/>
          <w:b/>
          <w:sz w:val="24"/>
          <w:szCs w:val="24"/>
        </w:rPr>
        <w:t>evelop event table: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  <w:b/>
              </w:rPr>
            </w:pPr>
            <w:r w:rsidRPr="007D7970">
              <w:rPr>
                <w:rFonts w:ascii="Times New Roman" w:hAnsi="Times New Roman" w:cs="Times New Roman"/>
                <w:b/>
              </w:rPr>
              <w:t>Usecase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  <w:b/>
              </w:rPr>
            </w:pPr>
            <w:r w:rsidRPr="007D7970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Register member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The members who can access the library are registered based on the ids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Issue book-ver</w:t>
            </w:r>
            <w:r w:rsidR="00034AA0">
              <w:rPr>
                <w:rFonts w:ascii="Times New Roman" w:hAnsi="Times New Roman" w:cs="Times New Roman"/>
              </w:rPr>
              <w:t>i</w:t>
            </w:r>
            <w:r w:rsidRPr="007D7970">
              <w:rPr>
                <w:rFonts w:ascii="Times New Roman" w:hAnsi="Times New Roman" w:cs="Times New Roman"/>
              </w:rPr>
              <w:t>fy member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Before issuing the book the specific member is verified whether he/she is regist</w:t>
            </w:r>
            <w:r w:rsidR="00034AA0">
              <w:rPr>
                <w:rFonts w:ascii="Times New Roman" w:hAnsi="Times New Roman" w:cs="Times New Roman"/>
              </w:rPr>
              <w:t>e</w:t>
            </w:r>
            <w:r w:rsidRPr="007D7970">
              <w:rPr>
                <w:rFonts w:ascii="Times New Roman" w:hAnsi="Times New Roman" w:cs="Times New Roman"/>
              </w:rPr>
              <w:t>red or not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Check availability of book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Check the book is available or not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Return book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After the specific time is over the person should return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 xml:space="preserve">Calculate fine 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The fine is calculated if their fine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 xml:space="preserve">Enquiry 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In this the member is checked if fine is existed or not</w:t>
            </w:r>
          </w:p>
        </w:tc>
      </w:tr>
      <w:tr w:rsidR="00262CEF" w:rsidRPr="007D7970" w:rsidTr="00572B39"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Maintaining books</w:t>
            </w:r>
          </w:p>
        </w:tc>
        <w:tc>
          <w:tcPr>
            <w:tcW w:w="4788" w:type="dxa"/>
          </w:tcPr>
          <w:p w:rsidR="00262CEF" w:rsidRPr="007D7970" w:rsidRDefault="00262CEF" w:rsidP="00754221">
            <w:pPr>
              <w:ind w:right="540"/>
              <w:jc w:val="both"/>
              <w:rPr>
                <w:rFonts w:ascii="Times New Roman" w:hAnsi="Times New Roman" w:cs="Times New Roman"/>
              </w:rPr>
            </w:pPr>
            <w:r w:rsidRPr="007D7970">
              <w:rPr>
                <w:rFonts w:ascii="Times New Roman" w:hAnsi="Times New Roman" w:cs="Times New Roman"/>
              </w:rPr>
              <w:t>This is done by the librarian to cross checking the books</w:t>
            </w:r>
          </w:p>
        </w:tc>
      </w:tr>
    </w:tbl>
    <w:p w:rsidR="00034AA0" w:rsidRDefault="00034AA0" w:rsidP="007542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62CEF" w:rsidRPr="00034AA0" w:rsidRDefault="00B24A09" w:rsidP="00034AA0">
      <w:pPr>
        <w:pStyle w:val="ListParagraph"/>
        <w:numPr>
          <w:ilvl w:val="0"/>
          <w:numId w:val="13"/>
        </w:num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AA0">
        <w:rPr>
          <w:rFonts w:ascii="Times New Roman" w:hAnsi="Times New Roman" w:cs="Times New Roman"/>
          <w:b/>
          <w:sz w:val="24"/>
          <w:szCs w:val="24"/>
        </w:rPr>
        <w:t>I</w:t>
      </w:r>
      <w:r w:rsidR="00262CEF" w:rsidRPr="00034AA0">
        <w:rPr>
          <w:rFonts w:ascii="Times New Roman" w:hAnsi="Times New Roman" w:cs="Times New Roman"/>
          <w:b/>
          <w:sz w:val="24"/>
          <w:szCs w:val="24"/>
        </w:rPr>
        <w:t>dentify and analyze domain classes</w:t>
      </w:r>
      <w:r w:rsidR="00034AA0">
        <w:rPr>
          <w:rFonts w:ascii="Times New Roman" w:hAnsi="Times New Roman" w:cs="Times New Roman"/>
          <w:b/>
          <w:sz w:val="24"/>
          <w:szCs w:val="24"/>
        </w:rPr>
        <w:t>:</w:t>
      </w:r>
    </w:p>
    <w:p w:rsidR="00615108" w:rsidRDefault="00615108" w:rsidP="00754221">
      <w:pPr>
        <w:ind w:right="540"/>
        <w:jc w:val="both"/>
      </w:pPr>
      <w:r>
        <w:rPr>
          <w:noProof/>
        </w:rPr>
        <w:drawing>
          <wp:inline distT="0" distB="0" distL="0" distR="0">
            <wp:extent cx="5943600" cy="528512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8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CEF" w:rsidRDefault="00262CEF" w:rsidP="00754221">
      <w:pPr>
        <w:ind w:right="540"/>
        <w:jc w:val="both"/>
      </w:pPr>
    </w:p>
    <w:p w:rsidR="00D40851" w:rsidRDefault="00D40851" w:rsidP="00754221">
      <w:pPr>
        <w:ind w:right="540"/>
        <w:jc w:val="both"/>
      </w:pPr>
    </w:p>
    <w:p w:rsidR="007C0675" w:rsidRPr="00034AA0" w:rsidRDefault="00C66E11" w:rsidP="00034AA0">
      <w:pPr>
        <w:pStyle w:val="ListParagraph"/>
        <w:numPr>
          <w:ilvl w:val="0"/>
          <w:numId w:val="13"/>
        </w:num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AA0">
        <w:rPr>
          <w:rFonts w:ascii="Times New Roman" w:hAnsi="Times New Roman" w:cs="Times New Roman"/>
          <w:b/>
          <w:sz w:val="24"/>
          <w:szCs w:val="24"/>
        </w:rPr>
        <w:lastRenderedPageBreak/>
        <w:t>Aim:</w:t>
      </w:r>
      <w:r w:rsidR="00034AA0" w:rsidRPr="00034A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5108" w:rsidRPr="00034AA0">
        <w:rPr>
          <w:rFonts w:ascii="Times New Roman" w:hAnsi="Times New Roman" w:cs="Times New Roman"/>
          <w:b/>
          <w:sz w:val="24"/>
          <w:szCs w:val="24"/>
        </w:rPr>
        <w:t>Represent class diagram for library management system</w:t>
      </w:r>
    </w:p>
    <w:p w:rsidR="00C66E11" w:rsidRPr="00A42167" w:rsidRDefault="00C66E11" w:rsidP="00754221">
      <w:pPr>
        <w:ind w:right="540"/>
        <w:jc w:val="both"/>
        <w:rPr>
          <w:sz w:val="24"/>
        </w:rPr>
      </w:pPr>
      <w:r w:rsidRPr="00A42167">
        <w:rPr>
          <w:sz w:val="24"/>
        </w:rPr>
        <w:sym w:font="Wingdings" w:char="F0E0"/>
      </w:r>
      <w:r w:rsidR="00034AA0">
        <w:rPr>
          <w:sz w:val="24"/>
        </w:rPr>
        <w:t xml:space="preserve"> </w:t>
      </w:r>
      <w:r w:rsidR="00034AA0">
        <w:rPr>
          <w:rFonts w:ascii="Times New Roman" w:hAnsi="Times New Roman" w:cs="Times New Roman"/>
          <w:sz w:val="24"/>
        </w:rPr>
        <w:t>C</w:t>
      </w:r>
      <w:r w:rsidRPr="00A42167">
        <w:rPr>
          <w:rFonts w:ascii="Times New Roman" w:hAnsi="Times New Roman" w:cs="Times New Roman"/>
          <w:sz w:val="24"/>
        </w:rPr>
        <w:t>lass diagram</w:t>
      </w:r>
    </w:p>
    <w:p w:rsidR="000909EA" w:rsidRDefault="00844D9A" w:rsidP="00754221">
      <w:pPr>
        <w:ind w:right="540"/>
        <w:jc w:val="both"/>
      </w:pPr>
      <w:r>
        <w:rPr>
          <w:noProof/>
        </w:rPr>
        <w:drawing>
          <wp:inline distT="0" distB="0" distL="0" distR="0">
            <wp:extent cx="6581775" cy="5353050"/>
            <wp:effectExtent l="0" t="0" r="0" b="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09EA" w:rsidRDefault="000909EA" w:rsidP="00754221">
      <w:pPr>
        <w:ind w:right="540"/>
        <w:jc w:val="both"/>
      </w:pPr>
    </w:p>
    <w:p w:rsidR="000909EA" w:rsidRDefault="000909EA" w:rsidP="00754221">
      <w:pPr>
        <w:ind w:right="540"/>
        <w:jc w:val="both"/>
      </w:pPr>
    </w:p>
    <w:p w:rsidR="000909EA" w:rsidRDefault="000909EA" w:rsidP="00754221">
      <w:pPr>
        <w:ind w:right="540"/>
        <w:jc w:val="both"/>
      </w:pPr>
    </w:p>
    <w:p w:rsidR="000909EA" w:rsidRDefault="000909EA" w:rsidP="00754221">
      <w:pPr>
        <w:ind w:right="540"/>
        <w:jc w:val="both"/>
      </w:pPr>
    </w:p>
    <w:p w:rsidR="000909EA" w:rsidRDefault="000909EA" w:rsidP="00754221">
      <w:pPr>
        <w:ind w:right="540"/>
        <w:jc w:val="both"/>
      </w:pPr>
    </w:p>
    <w:p w:rsidR="00C66E11" w:rsidRDefault="00C66E11" w:rsidP="00754221">
      <w:pPr>
        <w:ind w:right="540"/>
        <w:jc w:val="both"/>
      </w:pPr>
    </w:p>
    <w:p w:rsidR="00034AA0" w:rsidRDefault="00034AA0" w:rsidP="00754221">
      <w:pPr>
        <w:ind w:right="540"/>
        <w:jc w:val="both"/>
      </w:pPr>
    </w:p>
    <w:p w:rsidR="00034AA0" w:rsidRDefault="00034AA0" w:rsidP="00754221">
      <w:pPr>
        <w:ind w:right="540"/>
        <w:jc w:val="both"/>
      </w:pPr>
    </w:p>
    <w:p w:rsidR="00C66E11" w:rsidRDefault="00C66E11" w:rsidP="00754221">
      <w:pPr>
        <w:ind w:right="540"/>
        <w:jc w:val="both"/>
      </w:pPr>
    </w:p>
    <w:p w:rsidR="00EF7F08" w:rsidRDefault="00EF7F08" w:rsidP="00754221">
      <w:pPr>
        <w:ind w:right="540"/>
        <w:jc w:val="both"/>
      </w:pPr>
    </w:p>
    <w:p w:rsidR="000909EA" w:rsidRPr="006B1EC6" w:rsidRDefault="00C66E11" w:rsidP="00754221">
      <w:pPr>
        <w:ind w:right="540"/>
        <w:jc w:val="both"/>
        <w:rPr>
          <w:b/>
        </w:rPr>
      </w:pPr>
      <w:r w:rsidRPr="006B1EC6">
        <w:rPr>
          <w:b/>
        </w:rPr>
        <w:lastRenderedPageBreak/>
        <w:sym w:font="Wingdings" w:char="F0E0"/>
      </w:r>
      <w:r w:rsidRPr="007D7970">
        <w:rPr>
          <w:rFonts w:ascii="Times New Roman" w:hAnsi="Times New Roman" w:cs="Times New Roman"/>
          <w:b/>
          <w:sz w:val="24"/>
          <w:szCs w:val="24"/>
        </w:rPr>
        <w:t>Usecase diagram</w:t>
      </w:r>
    </w:p>
    <w:p w:rsidR="00615108" w:rsidRDefault="00615108" w:rsidP="00754221">
      <w:pPr>
        <w:ind w:right="540"/>
        <w:jc w:val="both"/>
      </w:pPr>
    </w:p>
    <w:p w:rsidR="007C0675" w:rsidRDefault="001D1445" w:rsidP="00754221">
      <w:pPr>
        <w:ind w:right="540"/>
        <w:jc w:val="both"/>
      </w:pPr>
      <w:r>
        <w:rPr>
          <w:noProof/>
        </w:rPr>
        <w:drawing>
          <wp:inline distT="0" distB="0" distL="0" distR="0">
            <wp:extent cx="5943600" cy="5368654"/>
            <wp:effectExtent l="0" t="0" r="0" b="0"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686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4BBA" w:rsidRDefault="00AC4BBA" w:rsidP="00754221">
      <w:pPr>
        <w:ind w:right="540"/>
        <w:jc w:val="both"/>
      </w:pPr>
    </w:p>
    <w:p w:rsidR="00AC4BBA" w:rsidRDefault="00AC4BBA" w:rsidP="00754221">
      <w:pPr>
        <w:ind w:right="540"/>
        <w:jc w:val="both"/>
      </w:pPr>
    </w:p>
    <w:p w:rsidR="00AC4BBA" w:rsidRDefault="00AC4BBA" w:rsidP="00754221">
      <w:pPr>
        <w:ind w:right="540"/>
        <w:jc w:val="both"/>
      </w:pPr>
    </w:p>
    <w:p w:rsidR="00AC4BBA" w:rsidRDefault="00AC4BBA" w:rsidP="00754221">
      <w:pPr>
        <w:ind w:right="540"/>
        <w:jc w:val="both"/>
      </w:pPr>
    </w:p>
    <w:p w:rsidR="00AC4BBA" w:rsidRDefault="00AC4BBA" w:rsidP="00754221">
      <w:pPr>
        <w:ind w:right="540"/>
        <w:jc w:val="both"/>
      </w:pPr>
    </w:p>
    <w:p w:rsidR="00D912B1" w:rsidRDefault="00D912B1" w:rsidP="00754221">
      <w:pPr>
        <w:ind w:right="540"/>
        <w:jc w:val="both"/>
      </w:pPr>
    </w:p>
    <w:p w:rsidR="00D912B1" w:rsidRDefault="00D912B1" w:rsidP="00754221">
      <w:pPr>
        <w:ind w:right="540"/>
        <w:jc w:val="both"/>
      </w:pPr>
    </w:p>
    <w:p w:rsidR="00D912B1" w:rsidRDefault="00D912B1" w:rsidP="00754221">
      <w:pPr>
        <w:ind w:right="540"/>
        <w:jc w:val="both"/>
      </w:pPr>
    </w:p>
    <w:p w:rsidR="00AC4BBA" w:rsidRDefault="00AC4BBA" w:rsidP="00754221">
      <w:pPr>
        <w:ind w:right="540"/>
        <w:jc w:val="both"/>
      </w:pPr>
    </w:p>
    <w:p w:rsidR="00DE36CA" w:rsidRDefault="00DE36CA" w:rsidP="00754221">
      <w:pPr>
        <w:ind w:right="540"/>
        <w:jc w:val="both"/>
      </w:pPr>
    </w:p>
    <w:p w:rsidR="00AC4BBA" w:rsidRPr="00034AA0" w:rsidRDefault="00AC4BBA" w:rsidP="00034AA0">
      <w:pPr>
        <w:pStyle w:val="ListParagraph"/>
        <w:numPr>
          <w:ilvl w:val="0"/>
          <w:numId w:val="13"/>
        </w:num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AA0">
        <w:rPr>
          <w:rFonts w:ascii="Times New Roman" w:hAnsi="Times New Roman" w:cs="Times New Roman"/>
          <w:b/>
          <w:sz w:val="24"/>
          <w:szCs w:val="24"/>
        </w:rPr>
        <w:lastRenderedPageBreak/>
        <w:t>Develop CRUD matrix to represent relationships between usecase and problem domain classes</w:t>
      </w:r>
    </w:p>
    <w:p w:rsidR="00C66E11" w:rsidRPr="00982BA6" w:rsidRDefault="00C66E11" w:rsidP="00754221">
      <w:pPr>
        <w:ind w:right="540"/>
        <w:jc w:val="both"/>
        <w:rPr>
          <w:b/>
        </w:rPr>
      </w:pPr>
    </w:p>
    <w:tbl>
      <w:tblPr>
        <w:tblStyle w:val="TableGrid"/>
        <w:tblW w:w="10766" w:type="dxa"/>
        <w:tblLayout w:type="fixed"/>
        <w:tblLook w:val="04A0"/>
      </w:tblPr>
      <w:tblGrid>
        <w:gridCol w:w="1539"/>
        <w:gridCol w:w="788"/>
        <w:gridCol w:w="1090"/>
        <w:gridCol w:w="758"/>
        <w:gridCol w:w="917"/>
        <w:gridCol w:w="806"/>
        <w:gridCol w:w="978"/>
        <w:gridCol w:w="657"/>
        <w:gridCol w:w="1268"/>
        <w:gridCol w:w="899"/>
        <w:gridCol w:w="1066"/>
      </w:tblGrid>
      <w:tr w:rsidR="00AC4BBA" w:rsidTr="00034AA0">
        <w:trPr>
          <w:trHeight w:val="2685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Entity/Function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Librarian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  <w:r>
              <w:t>Transaction</w:t>
            </w: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  <w:r>
              <w:t>Book</w:t>
            </w: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  <w:r>
              <w:t>Journals</w:t>
            </w: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  <w:r>
              <w:t>Study Books</w:t>
            </w: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  <w:r>
              <w:t>Magzines</w:t>
            </w: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  <w:r>
              <w:t>Bill</w:t>
            </w: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  <w:r>
              <w:t>Memberrecord</w:t>
            </w: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  <w:r>
              <w:t>Student</w:t>
            </w: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  <w:r>
              <w:t>faculty</w:t>
            </w:r>
          </w:p>
        </w:tc>
      </w:tr>
      <w:tr w:rsidR="00AC4BBA" w:rsidTr="00034AA0">
        <w:trPr>
          <w:trHeight w:val="1065"/>
        </w:trPr>
        <w:tc>
          <w:tcPr>
            <w:tcW w:w="1539" w:type="dxa"/>
          </w:tcPr>
          <w:p w:rsidR="00AC4BBA" w:rsidRDefault="00AC4BBA" w:rsidP="002E0D02">
            <w:pPr>
              <w:ind w:right="540"/>
              <w:jc w:val="both"/>
            </w:pPr>
            <w:r>
              <w:t>Registe</w:t>
            </w:r>
            <w:r w:rsidR="002E0D02">
              <w:t>r</w:t>
            </w:r>
            <w:r>
              <w:t xml:space="preserve"> member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UC,D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</w:p>
        </w:tc>
      </w:tr>
      <w:tr w:rsidR="00AC4BBA" w:rsidTr="00034AA0">
        <w:trPr>
          <w:trHeight w:val="270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Enquiry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</w:tr>
      <w:tr w:rsidR="00AC4BBA" w:rsidTr="00034AA0">
        <w:trPr>
          <w:trHeight w:val="525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IssueBook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</w:p>
        </w:tc>
      </w:tr>
      <w:tr w:rsidR="00AC4BBA" w:rsidTr="00034AA0">
        <w:trPr>
          <w:trHeight w:val="540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VerifyBook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</w:p>
        </w:tc>
      </w:tr>
      <w:tr w:rsidR="00AC4BBA" w:rsidTr="00034AA0">
        <w:trPr>
          <w:trHeight w:val="540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VerifyMember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</w:p>
        </w:tc>
      </w:tr>
      <w:tr w:rsidR="00AC4BBA" w:rsidTr="00034AA0">
        <w:trPr>
          <w:trHeight w:val="795"/>
        </w:trPr>
        <w:tc>
          <w:tcPr>
            <w:tcW w:w="1539" w:type="dxa"/>
          </w:tcPr>
          <w:p w:rsidR="00AC4BBA" w:rsidRDefault="00034AA0" w:rsidP="00754221">
            <w:pPr>
              <w:ind w:right="540"/>
              <w:jc w:val="both"/>
            </w:pPr>
            <w:r>
              <w:t xml:space="preserve">CheckAvalilability </w:t>
            </w:r>
            <w:r w:rsidR="00AC4BBA">
              <w:t>of Book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</w:tr>
      <w:tr w:rsidR="00AC4BBA" w:rsidTr="00034AA0">
        <w:trPr>
          <w:trHeight w:val="540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ReturnBook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</w:tr>
      <w:tr w:rsidR="00AC4BBA" w:rsidTr="00034AA0">
        <w:trPr>
          <w:trHeight w:val="525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CalculateFine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  <w:r>
              <w:t>R</w:t>
            </w:r>
          </w:p>
        </w:tc>
      </w:tr>
      <w:tr w:rsidR="00AC4BBA" w:rsidTr="00034AA0">
        <w:trPr>
          <w:trHeight w:val="540"/>
        </w:trPr>
        <w:tc>
          <w:tcPr>
            <w:tcW w:w="1539" w:type="dxa"/>
          </w:tcPr>
          <w:p w:rsidR="00AC4BBA" w:rsidRDefault="00AC4BBA" w:rsidP="00754221">
            <w:pPr>
              <w:ind w:right="540"/>
              <w:jc w:val="both"/>
            </w:pPr>
            <w:r>
              <w:t>MaintainBooks</w:t>
            </w:r>
          </w:p>
        </w:tc>
        <w:tc>
          <w:tcPr>
            <w:tcW w:w="788" w:type="dxa"/>
          </w:tcPr>
          <w:p w:rsidR="00AC4BBA" w:rsidRDefault="00AC4BBA" w:rsidP="00754221">
            <w:pPr>
              <w:ind w:right="540"/>
              <w:jc w:val="both"/>
            </w:pPr>
            <w:r>
              <w:t>C</w:t>
            </w:r>
          </w:p>
        </w:tc>
        <w:tc>
          <w:tcPr>
            <w:tcW w:w="1090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75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1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06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97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657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268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899" w:type="dxa"/>
          </w:tcPr>
          <w:p w:rsidR="00AC4BBA" w:rsidRDefault="00AC4BBA" w:rsidP="00754221">
            <w:pPr>
              <w:ind w:right="540"/>
              <w:jc w:val="both"/>
            </w:pPr>
          </w:p>
        </w:tc>
        <w:tc>
          <w:tcPr>
            <w:tcW w:w="1066" w:type="dxa"/>
          </w:tcPr>
          <w:p w:rsidR="00AC4BBA" w:rsidRDefault="00AC4BBA" w:rsidP="00754221">
            <w:pPr>
              <w:ind w:right="540"/>
              <w:jc w:val="both"/>
            </w:pPr>
          </w:p>
        </w:tc>
      </w:tr>
    </w:tbl>
    <w:p w:rsidR="00AC4BBA" w:rsidRDefault="00AC4BBA" w:rsidP="00754221">
      <w:pPr>
        <w:ind w:right="540"/>
        <w:jc w:val="both"/>
      </w:pPr>
    </w:p>
    <w:p w:rsidR="007C0675" w:rsidRDefault="007C0675" w:rsidP="00754221">
      <w:pPr>
        <w:ind w:right="540"/>
        <w:jc w:val="both"/>
      </w:pPr>
    </w:p>
    <w:p w:rsidR="007C0675" w:rsidRDefault="007C0675" w:rsidP="00754221">
      <w:pPr>
        <w:ind w:right="540"/>
        <w:jc w:val="both"/>
      </w:pPr>
    </w:p>
    <w:p w:rsidR="007C0675" w:rsidRDefault="007C0675" w:rsidP="00754221">
      <w:pPr>
        <w:ind w:right="540"/>
        <w:jc w:val="both"/>
      </w:pPr>
    </w:p>
    <w:p w:rsidR="007C0675" w:rsidRDefault="007C0675" w:rsidP="00754221">
      <w:pPr>
        <w:ind w:right="540"/>
        <w:jc w:val="both"/>
      </w:pPr>
    </w:p>
    <w:p w:rsidR="00A42167" w:rsidRDefault="00A42167" w:rsidP="00754221">
      <w:pPr>
        <w:ind w:right="5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203EE" w:rsidRDefault="007D7970" w:rsidP="00754221">
      <w:pPr>
        <w:ind w:right="540"/>
        <w:jc w:val="both"/>
      </w:pPr>
      <w:r w:rsidRPr="00650A2F">
        <w:rPr>
          <w:rFonts w:ascii="Times New Roman" w:hAnsi="Times New Roman" w:cs="Times New Roman"/>
          <w:b/>
          <w:sz w:val="24"/>
          <w:szCs w:val="24"/>
        </w:rPr>
        <w:t xml:space="preserve">Result: </w:t>
      </w:r>
      <w:r w:rsidRPr="00650A2F">
        <w:rPr>
          <w:rFonts w:ascii="Times New Roman" w:hAnsi="Times New Roman" w:cs="Times New Roman"/>
          <w:sz w:val="24"/>
          <w:szCs w:val="24"/>
        </w:rPr>
        <w:t>The Design was successfully completed.</w:t>
      </w:r>
    </w:p>
    <w:p w:rsidR="00D912B1" w:rsidRDefault="00D912B1" w:rsidP="007542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912B1" w:rsidRDefault="00D912B1" w:rsidP="00754221">
      <w:pPr>
        <w:ind w:right="540"/>
        <w:jc w:val="both"/>
        <w:rPr>
          <w:rFonts w:ascii="Times New Roman" w:hAnsi="Times New Roman" w:cs="Times New Roman"/>
          <w:b/>
          <w:sz w:val="28"/>
          <w:szCs w:val="28"/>
        </w:rPr>
      </w:pPr>
    </w:p>
    <w:sectPr w:rsidR="00D912B1" w:rsidSect="00D04BD3">
      <w:footerReference w:type="default" r:id="rId12"/>
      <w:pgSz w:w="11906" w:h="16838" w:code="9"/>
      <w:pgMar w:top="810" w:right="270" w:bottom="1440" w:left="63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57474" w:rsidRDefault="00C57474" w:rsidP="00F57AB5">
      <w:pPr>
        <w:spacing w:after="0" w:line="240" w:lineRule="auto"/>
      </w:pPr>
      <w:r>
        <w:separator/>
      </w:r>
    </w:p>
  </w:endnote>
  <w:endnote w:type="continuationSeparator" w:id="1">
    <w:p w:rsidR="00C57474" w:rsidRDefault="00C57474" w:rsidP="00F57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2598" w:rsidRDefault="00C2259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 xml:space="preserve">                   UML AND DP LAB                                                                                                                                               Page </w:t>
    </w:r>
    <w:r w:rsidR="009675DC" w:rsidRPr="009675DC">
      <w:fldChar w:fldCharType="begin"/>
    </w:r>
    <w:r>
      <w:instrText xml:space="preserve"> PAGE   \* MERGEFORMAT </w:instrText>
    </w:r>
    <w:r w:rsidR="009675DC" w:rsidRPr="009675DC">
      <w:fldChar w:fldCharType="separate"/>
    </w:r>
    <w:r w:rsidR="002F45C9" w:rsidRPr="002F45C9">
      <w:rPr>
        <w:rFonts w:asciiTheme="majorHAnsi" w:hAnsiTheme="majorHAnsi"/>
        <w:noProof/>
      </w:rPr>
      <w:t>5</w:t>
    </w:r>
    <w:r w:rsidR="009675DC">
      <w:rPr>
        <w:rFonts w:asciiTheme="majorHAnsi" w:hAnsiTheme="majorHAnsi"/>
        <w:noProof/>
      </w:rPr>
      <w:fldChar w:fldCharType="end"/>
    </w:r>
  </w:p>
  <w:p w:rsidR="00C22598" w:rsidRDefault="00C2259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57474" w:rsidRDefault="00C57474" w:rsidP="00F57AB5">
      <w:pPr>
        <w:spacing w:after="0" w:line="240" w:lineRule="auto"/>
      </w:pPr>
      <w:r>
        <w:separator/>
      </w:r>
    </w:p>
  </w:footnote>
  <w:footnote w:type="continuationSeparator" w:id="1">
    <w:p w:rsidR="00C57474" w:rsidRDefault="00C57474" w:rsidP="00F57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60EFB"/>
    <w:multiLevelType w:val="hybridMultilevel"/>
    <w:tmpl w:val="C27813A2"/>
    <w:lvl w:ilvl="0" w:tplc="A00EBB72">
      <w:start w:val="3"/>
      <w:numFmt w:val="decimal"/>
      <w:lvlText w:val="%1."/>
      <w:lvlJc w:val="left"/>
      <w:pPr>
        <w:ind w:left="7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6C772A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5CF8C6">
      <w:start w:val="1"/>
      <w:numFmt w:val="bullet"/>
      <w:lvlText w:val="▪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84292C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6CF434">
      <w:start w:val="1"/>
      <w:numFmt w:val="bullet"/>
      <w:lvlText w:val="o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1AFE52">
      <w:start w:val="1"/>
      <w:numFmt w:val="bullet"/>
      <w:lvlText w:val="▪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DCF9EA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003FBA">
      <w:start w:val="1"/>
      <w:numFmt w:val="bullet"/>
      <w:lvlText w:val="o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2CAA98E">
      <w:start w:val="1"/>
      <w:numFmt w:val="bullet"/>
      <w:lvlText w:val="▪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EF00A5C"/>
    <w:multiLevelType w:val="hybridMultilevel"/>
    <w:tmpl w:val="9D5EBDD6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A929B2"/>
    <w:multiLevelType w:val="hybridMultilevel"/>
    <w:tmpl w:val="B45228EC"/>
    <w:lvl w:ilvl="0" w:tplc="5B8A390E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ECAA4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488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356C5F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8CA790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0E54C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7A427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60EB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B8474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1DD626A"/>
    <w:multiLevelType w:val="hybridMultilevel"/>
    <w:tmpl w:val="9DB81496"/>
    <w:lvl w:ilvl="0" w:tplc="03CA9E7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C0320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36A71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E8D2C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5E96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C61F9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2E2BF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EC9A2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8865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FE409C7"/>
    <w:multiLevelType w:val="hybridMultilevel"/>
    <w:tmpl w:val="70420AC4"/>
    <w:lvl w:ilvl="0" w:tplc="3DB81690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1E570E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69C626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DD06C6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64758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98CB92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CA0D8C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06A5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5C88B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4BB031E"/>
    <w:multiLevelType w:val="hybridMultilevel"/>
    <w:tmpl w:val="890C08DC"/>
    <w:lvl w:ilvl="0" w:tplc="36F240B2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DD2B41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DAFA96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A32501A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FCD48E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C20E4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A50625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3AEF6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4052D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E490903"/>
    <w:multiLevelType w:val="hybridMultilevel"/>
    <w:tmpl w:val="A5C607A2"/>
    <w:lvl w:ilvl="0" w:tplc="02AE346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D1833"/>
    <w:multiLevelType w:val="hybridMultilevel"/>
    <w:tmpl w:val="964C65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C7181A"/>
    <w:multiLevelType w:val="hybridMultilevel"/>
    <w:tmpl w:val="4A7CEFD2"/>
    <w:lvl w:ilvl="0" w:tplc="72D251D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6370A6E"/>
    <w:multiLevelType w:val="hybridMultilevel"/>
    <w:tmpl w:val="B8C87430"/>
    <w:lvl w:ilvl="0" w:tplc="F02687C4">
      <w:start w:val="1"/>
      <w:numFmt w:val="bullet"/>
      <w:lvlText w:val="-"/>
      <w:lvlJc w:val="left"/>
      <w:pPr>
        <w:ind w:left="86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64DDF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C47EC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2829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76CEE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AFA5C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626B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6CC66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3052C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6A615148"/>
    <w:multiLevelType w:val="hybridMultilevel"/>
    <w:tmpl w:val="DEE24982"/>
    <w:lvl w:ilvl="0" w:tplc="861ED6F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E2A7A3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FD8E84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2C114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2E1E5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863E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2CBA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5C3B1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2ADF1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71B468AA"/>
    <w:multiLevelType w:val="hybridMultilevel"/>
    <w:tmpl w:val="C2722CC8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665B7C"/>
    <w:multiLevelType w:val="hybridMultilevel"/>
    <w:tmpl w:val="74DC97AE"/>
    <w:lvl w:ilvl="0" w:tplc="2AFC4C1E">
      <w:start w:val="1"/>
      <w:numFmt w:val="lowerLetter"/>
      <w:lvlText w:val="%1)"/>
      <w:lvlJc w:val="left"/>
      <w:pPr>
        <w:ind w:left="1065" w:hanging="705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DC0713"/>
    <w:multiLevelType w:val="hybridMultilevel"/>
    <w:tmpl w:val="87960220"/>
    <w:lvl w:ilvl="0" w:tplc="2A1489A2">
      <w:start w:val="1"/>
      <w:numFmt w:val="lowerLetter"/>
      <w:lvlText w:val="%1)"/>
      <w:lvlJc w:val="left"/>
      <w:pPr>
        <w:ind w:left="1380" w:hanging="6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9"/>
  </w:num>
  <w:num w:numId="5">
    <w:abstractNumId w:val="0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13"/>
  </w:num>
  <w:num w:numId="11">
    <w:abstractNumId w:val="12"/>
  </w:num>
  <w:num w:numId="12">
    <w:abstractNumId w:val="8"/>
  </w:num>
  <w:num w:numId="13">
    <w:abstractNumId w:val="11"/>
  </w:num>
  <w:num w:numId="1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C1C88"/>
    <w:rsid w:val="00014FAB"/>
    <w:rsid w:val="00021011"/>
    <w:rsid w:val="0003263F"/>
    <w:rsid w:val="00034AA0"/>
    <w:rsid w:val="00052D90"/>
    <w:rsid w:val="000657A1"/>
    <w:rsid w:val="00076F3A"/>
    <w:rsid w:val="000909EA"/>
    <w:rsid w:val="000A459C"/>
    <w:rsid w:val="000B3800"/>
    <w:rsid w:val="000C1C88"/>
    <w:rsid w:val="000D39CF"/>
    <w:rsid w:val="000F05C7"/>
    <w:rsid w:val="00170779"/>
    <w:rsid w:val="001940BD"/>
    <w:rsid w:val="001B64D2"/>
    <w:rsid w:val="001D1445"/>
    <w:rsid w:val="0020092B"/>
    <w:rsid w:val="00217585"/>
    <w:rsid w:val="002203EE"/>
    <w:rsid w:val="002255DD"/>
    <w:rsid w:val="00262CEF"/>
    <w:rsid w:val="00272115"/>
    <w:rsid w:val="002B4CAF"/>
    <w:rsid w:val="002D0579"/>
    <w:rsid w:val="002E0D02"/>
    <w:rsid w:val="002E178C"/>
    <w:rsid w:val="002F01E4"/>
    <w:rsid w:val="002F3B9F"/>
    <w:rsid w:val="002F45C9"/>
    <w:rsid w:val="00305784"/>
    <w:rsid w:val="00321D53"/>
    <w:rsid w:val="00340643"/>
    <w:rsid w:val="0035095C"/>
    <w:rsid w:val="0037222D"/>
    <w:rsid w:val="00390CE7"/>
    <w:rsid w:val="00394FC5"/>
    <w:rsid w:val="003952CD"/>
    <w:rsid w:val="003D29E8"/>
    <w:rsid w:val="003E12FB"/>
    <w:rsid w:val="003E1D87"/>
    <w:rsid w:val="00416D7F"/>
    <w:rsid w:val="00435DDB"/>
    <w:rsid w:val="004526CF"/>
    <w:rsid w:val="00472826"/>
    <w:rsid w:val="004779A8"/>
    <w:rsid w:val="00487115"/>
    <w:rsid w:val="00490529"/>
    <w:rsid w:val="004C0FBC"/>
    <w:rsid w:val="004E0308"/>
    <w:rsid w:val="004E276A"/>
    <w:rsid w:val="004F412A"/>
    <w:rsid w:val="0050072E"/>
    <w:rsid w:val="00503F67"/>
    <w:rsid w:val="0051251F"/>
    <w:rsid w:val="00541777"/>
    <w:rsid w:val="00554AA5"/>
    <w:rsid w:val="00572B39"/>
    <w:rsid w:val="00577531"/>
    <w:rsid w:val="005C1BEC"/>
    <w:rsid w:val="005C51E0"/>
    <w:rsid w:val="005D23D3"/>
    <w:rsid w:val="005E37A6"/>
    <w:rsid w:val="005E6EB1"/>
    <w:rsid w:val="00601705"/>
    <w:rsid w:val="00603E21"/>
    <w:rsid w:val="00615108"/>
    <w:rsid w:val="00650A2F"/>
    <w:rsid w:val="006554BA"/>
    <w:rsid w:val="00666AEA"/>
    <w:rsid w:val="006950B7"/>
    <w:rsid w:val="006B1EC6"/>
    <w:rsid w:val="006B6CC3"/>
    <w:rsid w:val="006C0C5A"/>
    <w:rsid w:val="006C2A20"/>
    <w:rsid w:val="006C7D1A"/>
    <w:rsid w:val="006F14D3"/>
    <w:rsid w:val="00700E87"/>
    <w:rsid w:val="007051BA"/>
    <w:rsid w:val="007257DE"/>
    <w:rsid w:val="007354ED"/>
    <w:rsid w:val="007444D5"/>
    <w:rsid w:val="00754221"/>
    <w:rsid w:val="00754AB4"/>
    <w:rsid w:val="00765093"/>
    <w:rsid w:val="00782C2B"/>
    <w:rsid w:val="00787DC2"/>
    <w:rsid w:val="007970F5"/>
    <w:rsid w:val="007B358D"/>
    <w:rsid w:val="007C0675"/>
    <w:rsid w:val="007D7970"/>
    <w:rsid w:val="007F3C65"/>
    <w:rsid w:val="00833941"/>
    <w:rsid w:val="00844D9A"/>
    <w:rsid w:val="0085283A"/>
    <w:rsid w:val="008A4EAD"/>
    <w:rsid w:val="008C515C"/>
    <w:rsid w:val="008D17B7"/>
    <w:rsid w:val="008D738C"/>
    <w:rsid w:val="008F56C0"/>
    <w:rsid w:val="00902C60"/>
    <w:rsid w:val="00905AB0"/>
    <w:rsid w:val="00913247"/>
    <w:rsid w:val="00914508"/>
    <w:rsid w:val="009308F9"/>
    <w:rsid w:val="0096345F"/>
    <w:rsid w:val="009675DC"/>
    <w:rsid w:val="00982BA6"/>
    <w:rsid w:val="00986143"/>
    <w:rsid w:val="00992D6C"/>
    <w:rsid w:val="009C6F0A"/>
    <w:rsid w:val="009E74D0"/>
    <w:rsid w:val="009F38A5"/>
    <w:rsid w:val="00A247AD"/>
    <w:rsid w:val="00A252BA"/>
    <w:rsid w:val="00A261F9"/>
    <w:rsid w:val="00A42167"/>
    <w:rsid w:val="00A4304E"/>
    <w:rsid w:val="00A4634D"/>
    <w:rsid w:val="00A844F8"/>
    <w:rsid w:val="00A9262D"/>
    <w:rsid w:val="00AB2355"/>
    <w:rsid w:val="00AC4BBA"/>
    <w:rsid w:val="00AD5DD1"/>
    <w:rsid w:val="00AF6CD9"/>
    <w:rsid w:val="00AF7F90"/>
    <w:rsid w:val="00B23A8E"/>
    <w:rsid w:val="00B24A09"/>
    <w:rsid w:val="00B274B5"/>
    <w:rsid w:val="00B342B7"/>
    <w:rsid w:val="00B46744"/>
    <w:rsid w:val="00B522BC"/>
    <w:rsid w:val="00B85B2D"/>
    <w:rsid w:val="00B908C8"/>
    <w:rsid w:val="00BE3D56"/>
    <w:rsid w:val="00BE4137"/>
    <w:rsid w:val="00BF2106"/>
    <w:rsid w:val="00C00F70"/>
    <w:rsid w:val="00C15F88"/>
    <w:rsid w:val="00C222B1"/>
    <w:rsid w:val="00C22598"/>
    <w:rsid w:val="00C57474"/>
    <w:rsid w:val="00C66E11"/>
    <w:rsid w:val="00C93215"/>
    <w:rsid w:val="00CB4BD3"/>
    <w:rsid w:val="00CB7FF7"/>
    <w:rsid w:val="00CE32D6"/>
    <w:rsid w:val="00CE7665"/>
    <w:rsid w:val="00D04BD3"/>
    <w:rsid w:val="00D20F1A"/>
    <w:rsid w:val="00D37883"/>
    <w:rsid w:val="00D40851"/>
    <w:rsid w:val="00D46338"/>
    <w:rsid w:val="00D61E07"/>
    <w:rsid w:val="00D912B1"/>
    <w:rsid w:val="00DB1EB2"/>
    <w:rsid w:val="00DB776E"/>
    <w:rsid w:val="00DE36CA"/>
    <w:rsid w:val="00DF161F"/>
    <w:rsid w:val="00E00FFE"/>
    <w:rsid w:val="00E55948"/>
    <w:rsid w:val="00E6025F"/>
    <w:rsid w:val="00EB2A04"/>
    <w:rsid w:val="00EB7862"/>
    <w:rsid w:val="00EC6C0F"/>
    <w:rsid w:val="00EC7FE2"/>
    <w:rsid w:val="00ED276E"/>
    <w:rsid w:val="00EF7F08"/>
    <w:rsid w:val="00F300DA"/>
    <w:rsid w:val="00F515CB"/>
    <w:rsid w:val="00F57AB5"/>
    <w:rsid w:val="00F632FC"/>
    <w:rsid w:val="00F736AC"/>
    <w:rsid w:val="00F760A2"/>
    <w:rsid w:val="00FA0A37"/>
    <w:rsid w:val="00FC1492"/>
    <w:rsid w:val="00FC6EC3"/>
    <w:rsid w:val="00FD6B69"/>
    <w:rsid w:val="00FE4339"/>
    <w:rsid w:val="00FE4654"/>
    <w:rsid w:val="00FE6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D53"/>
  </w:style>
  <w:style w:type="paragraph" w:styleId="Heading1">
    <w:name w:val="heading 1"/>
    <w:next w:val="Normal"/>
    <w:link w:val="Heading1Char"/>
    <w:uiPriority w:val="9"/>
    <w:unhideWhenUsed/>
    <w:qFormat/>
    <w:rsid w:val="0050072E"/>
    <w:pPr>
      <w:keepNext/>
      <w:keepLines/>
      <w:numPr>
        <w:numId w:val="2"/>
      </w:numPr>
      <w:spacing w:after="10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03E2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66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6A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5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B5"/>
  </w:style>
  <w:style w:type="paragraph" w:styleId="Footer">
    <w:name w:val="footer"/>
    <w:basedOn w:val="Normal"/>
    <w:link w:val="FooterChar"/>
    <w:uiPriority w:val="99"/>
    <w:unhideWhenUsed/>
    <w:rsid w:val="00F57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B5"/>
  </w:style>
  <w:style w:type="character" w:customStyle="1" w:styleId="Heading1Char">
    <w:name w:val="Heading 1 Char"/>
    <w:basedOn w:val="DefaultParagraphFont"/>
    <w:link w:val="Heading1"/>
    <w:uiPriority w:val="9"/>
    <w:rsid w:val="0050072E"/>
    <w:rPr>
      <w:rFonts w:ascii="Arial" w:eastAsia="Arial" w:hAnsi="Arial" w:cs="Arial"/>
      <w:b/>
      <w:color w:val="000000"/>
      <w:sz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572B39"/>
    <w:pPr>
      <w:spacing w:after="160" w:line="259" w:lineRule="auto"/>
      <w:ind w:left="720"/>
      <w:contextualSpacing/>
    </w:pPr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5F15D9-FF06-427A-9CD1-D33EAC3B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sivaprasad.g</dc:creator>
  <cp:lastModifiedBy>sys</cp:lastModifiedBy>
  <cp:revision>4</cp:revision>
  <cp:lastPrinted>2017-07-22T05:22:00Z</cp:lastPrinted>
  <dcterms:created xsi:type="dcterms:W3CDTF">2018-07-17T01:21:00Z</dcterms:created>
  <dcterms:modified xsi:type="dcterms:W3CDTF">2018-07-17T01:41:00Z</dcterms:modified>
</cp:coreProperties>
</file>