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CEA" w:rsidRPr="00956D6D" w:rsidRDefault="00593CEA" w:rsidP="00DE7AEF">
      <w:pPr>
        <w:pStyle w:val="ListParagraph"/>
        <w:tabs>
          <w:tab w:val="left" w:pos="142"/>
        </w:tabs>
        <w:spacing w:before="120" w:after="120" w:line="312" w:lineRule="auto"/>
        <w:ind w:left="0"/>
        <w:contextualSpacing w:val="0"/>
        <w:rPr>
          <w:rFonts w:ascii="UT Sans" w:eastAsiaTheme="minorEastAsia" w:hAnsi="UT Sans" w:cs="Times New Roman"/>
          <w:noProof/>
          <w:sz w:val="24"/>
          <w:szCs w:val="24"/>
          <w:oMath/>
        </w:rPr>
      </w:pPr>
    </w:p>
    <w:p w:rsidR="00DE7AEF" w:rsidRPr="0048712C" w:rsidRDefault="00593CEA" w:rsidP="0048712C">
      <w:pPr>
        <w:pStyle w:val="ListParagraph"/>
        <w:numPr>
          <w:ilvl w:val="0"/>
          <w:numId w:val="2"/>
        </w:numPr>
        <w:spacing w:before="120" w:after="120" w:line="312" w:lineRule="auto"/>
        <w:rPr>
          <w:rFonts w:ascii="UT Sans" w:eastAsiaTheme="minorEastAsia" w:hAnsi="UT Sans" w:cs="Times New Roman"/>
          <w:noProof/>
          <w:sz w:val="24"/>
          <w:szCs w:val="24"/>
        </w:rPr>
      </w:pPr>
      <w:r w:rsidRPr="0048712C">
        <w:rPr>
          <w:rFonts w:ascii="UT Sans" w:eastAsiaTheme="minorEastAsia" w:hAnsi="UT Sans" w:cs="Times New Roman"/>
          <w:noProof/>
          <w:sz w:val="24"/>
          <w:szCs w:val="24"/>
        </w:rPr>
        <w:t>K</w:t>
      </w:r>
      <w:r w:rsidR="002B1830">
        <w:rPr>
          <w:rFonts w:ascii="UT Sans" w:eastAsiaTheme="minorEastAsia" w:hAnsi="UT Sans" w:cs="Times New Roman"/>
          <w:noProof/>
          <w:sz w:val="24"/>
          <w:szCs w:val="24"/>
        </w:rPr>
        <w:t>nowing circuit from the figure 1</w:t>
      </w:r>
      <w:r w:rsidRPr="0048712C">
        <w:rPr>
          <w:rFonts w:ascii="UT Sans" w:eastAsiaTheme="minorEastAsia" w:hAnsi="UT Sans" w:cs="Times New Roman"/>
          <w:noProof/>
          <w:sz w:val="24"/>
          <w:szCs w:val="24"/>
        </w:rPr>
        <w:t>, determine the currents and verify the results with power balance.</w:t>
      </w:r>
    </w:p>
    <w:p w:rsidR="00593CEA" w:rsidRPr="00593CEA" w:rsidRDefault="00803BAF" w:rsidP="00593CEA">
      <w:pPr>
        <w:pStyle w:val="ListParagraph"/>
        <w:spacing w:before="120" w:after="120" w:line="312" w:lineRule="auto"/>
        <w:rPr>
          <w:rFonts w:ascii="Cambria Math" w:eastAsiaTheme="minorEastAsia" w:hAnsi="Cambria Math" w:cs="Times New Roman"/>
          <w:noProof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UT Sans" w:cs="Times New Roman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R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1</m:t>
              </m:r>
            </m:sub>
          </m:sSub>
          <m:r>
            <m:rPr>
              <m:nor/>
            </m:rPr>
            <w:rPr>
              <w:rFonts w:ascii="UT Sans" w:hAnsi="UT Sans" w:cs="Courier New"/>
              <w:sz w:val="24"/>
              <w:szCs w:val="24"/>
            </w:rPr>
            <m:t>=</m:t>
          </m:r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 xml:space="preserve">200 Ω; </m:t>
          </m:r>
          <m:sSub>
            <m:sSubPr>
              <m:ctrlPr>
                <w:rPr>
                  <w:rFonts w:ascii="Cambria Math" w:hAnsi="UT Sans" w:cs="Times New Roman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R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2</m:t>
              </m:r>
            </m:sub>
          </m:sSub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 xml:space="preserve">=100 Ω; </m:t>
          </m:r>
          <m:sSub>
            <m:sSubPr>
              <m:ctrlPr>
                <w:rPr>
                  <w:rFonts w:ascii="Cambria Math" w:hAnsi="UT Sans" w:cs="Times New Roman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L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1</m:t>
              </m:r>
            </m:sub>
          </m:sSub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 xml:space="preserve">=3 H; </m:t>
          </m:r>
          <m:sSub>
            <m:sSubPr>
              <m:ctrlPr>
                <w:rPr>
                  <w:rFonts w:ascii="Cambria Math" w:hAnsi="UT Sans" w:cs="Times New Roman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L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2</m:t>
              </m:r>
            </m:sub>
          </m:sSub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 xml:space="preserve">=2 H; </m:t>
          </m:r>
          <m:sSub>
            <m:sSubPr>
              <m:ctrlPr>
                <w:rPr>
                  <w:rFonts w:ascii="Cambria Math" w:hAnsi="UT Sans" w:cs="Times New Roman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L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12</m:t>
              </m:r>
            </m:sub>
          </m:sSub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=1 H;</m:t>
          </m:r>
          <m:sSub>
            <m:sSubPr>
              <m:ctrlPr>
                <w:rPr>
                  <w:rFonts w:ascii="Cambria Math" w:hAnsi="UT Sans" w:cs="Times New Roman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C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2</m:t>
              </m:r>
            </m:sub>
          </m:sSub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UT Sans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20</m:t>
              </m:r>
            </m:den>
          </m:f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 xml:space="preserve"> mF; </m:t>
          </m:r>
        </m:oMath>
      </m:oMathPara>
    </w:p>
    <w:p w:rsidR="00593CEA" w:rsidRPr="00593CEA" w:rsidRDefault="00803BAF" w:rsidP="00593CEA">
      <w:pPr>
        <w:pStyle w:val="ListParagraph"/>
        <w:spacing w:before="240" w:after="240" w:line="312" w:lineRule="auto"/>
        <w:rPr>
          <w:rFonts w:ascii="UT Sans" w:eastAsiaTheme="minorEastAsia" w:hAnsi="UT Sans" w:cs="Times New Roman"/>
          <w:noProof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UT Sans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u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e</m:t>
              </m:r>
            </m:sub>
          </m:sSub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=600</m:t>
          </m:r>
          <m:rad>
            <m:radPr>
              <m:degHide m:val="1"/>
              <m:ctrlPr>
                <w:rPr>
                  <w:rFonts w:ascii="Cambria Math" w:hAnsi="UT Sans" w:cs="Times New Roman"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2</m:t>
              </m:r>
            </m:e>
          </m:rad>
          <m:func>
            <m:funcPr>
              <m:ctrlPr>
                <w:rPr>
                  <w:rFonts w:ascii="Cambria Math" w:hAnsi="UT Sans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UT Sans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UT Sans" w:hAnsi="UT Sans" w:cs="Courier New"/>
                      <w:sz w:val="24"/>
                      <w:szCs w:val="24"/>
                    </w:rPr>
                    <m:t>100t</m:t>
                  </m:r>
                </m:e>
              </m:d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[V].</m:t>
              </m:r>
            </m:e>
          </m:func>
        </m:oMath>
      </m:oMathPara>
    </w:p>
    <w:p w:rsidR="00DE7AEF" w:rsidRPr="00971DB7" w:rsidRDefault="00DE7AEF" w:rsidP="00DE7AEF">
      <w:pPr>
        <w:spacing w:before="120" w:after="120" w:line="312" w:lineRule="auto"/>
        <w:ind w:firstLine="786"/>
        <w:rPr>
          <w:rFonts w:ascii="UT Sans" w:eastAsiaTheme="minorEastAsia" w:hAnsi="UT Sans" w:cs="Times New Roman"/>
          <w:noProof/>
          <w:sz w:val="12"/>
          <w:szCs w:val="12"/>
          <w:oMath/>
        </w:rPr>
      </w:pPr>
    </w:p>
    <w:p w:rsidR="00593CEA" w:rsidRDefault="00593CEA" w:rsidP="00DE7AEF">
      <w:pPr>
        <w:pStyle w:val="ListParagraph"/>
        <w:spacing w:before="120" w:after="120" w:line="312" w:lineRule="auto"/>
        <w:ind w:left="0"/>
        <w:contextualSpacing w:val="0"/>
        <w:jc w:val="center"/>
        <w:rPr>
          <w:rFonts w:ascii="UT Sans" w:eastAsiaTheme="minorEastAsia" w:hAnsi="UT Sans" w:cs="Times New Roman"/>
          <w:b/>
          <w:sz w:val="24"/>
          <w:szCs w:val="24"/>
        </w:rPr>
      </w:pPr>
      <w:r>
        <w:rPr>
          <w:rFonts w:ascii="UT Sans" w:eastAsiaTheme="minorEastAsia" w:hAnsi="UT Sans" w:cs="Times New Roman"/>
          <w:b/>
          <w:noProof/>
          <w:sz w:val="24"/>
          <w:szCs w:val="24"/>
          <w:lang w:eastAsia="ro-RO" w:bidi="ar-SA"/>
        </w:rPr>
        <w:drawing>
          <wp:inline distT="0" distB="0" distL="0" distR="0">
            <wp:extent cx="4166558" cy="3335832"/>
            <wp:effectExtent l="19050" t="0" r="539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4767" t="22122" r="23539" b="11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368" cy="3339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AEF" w:rsidRDefault="0048712C" w:rsidP="00DE7AEF">
      <w:pPr>
        <w:pStyle w:val="ListParagraph"/>
        <w:spacing w:before="120" w:after="120" w:line="312" w:lineRule="auto"/>
        <w:ind w:left="0"/>
        <w:contextualSpacing w:val="0"/>
        <w:jc w:val="center"/>
        <w:rPr>
          <w:rFonts w:ascii="UT Sans" w:eastAsiaTheme="minorEastAsia" w:hAnsi="UT Sans" w:cs="Times New Roman"/>
          <w:b/>
          <w:sz w:val="24"/>
          <w:szCs w:val="24"/>
        </w:rPr>
      </w:pPr>
      <w:r>
        <w:rPr>
          <w:rFonts w:ascii="UT Sans" w:eastAsiaTheme="minorEastAsia" w:hAnsi="UT Sans" w:cs="Times New Roman"/>
          <w:b/>
          <w:sz w:val="24"/>
          <w:szCs w:val="24"/>
        </w:rPr>
        <w:t>Fig. 1</w:t>
      </w:r>
    </w:p>
    <w:p w:rsidR="00DE7AEF" w:rsidRDefault="002B1830" w:rsidP="00DE7AEF">
      <w:pPr>
        <w:pStyle w:val="ListParagraph"/>
        <w:spacing w:before="120" w:after="120" w:line="312" w:lineRule="auto"/>
        <w:ind w:left="0"/>
        <w:contextualSpacing w:val="0"/>
        <w:rPr>
          <w:rFonts w:ascii="UT Sans" w:eastAsiaTheme="minorEastAsia" w:hAnsi="UT Sans" w:cs="Times New Roman"/>
          <w:b/>
          <w:noProof/>
          <w:sz w:val="24"/>
          <w:szCs w:val="24"/>
        </w:rPr>
      </w:pPr>
      <w:r>
        <w:rPr>
          <w:rFonts w:ascii="UT Sans" w:eastAsiaTheme="minorEastAsia" w:hAnsi="UT Sans" w:cs="Times New Roman"/>
          <w:b/>
          <w:noProof/>
          <w:sz w:val="24"/>
          <w:szCs w:val="24"/>
        </w:rPr>
        <w:t>Results</w:t>
      </w:r>
    </w:p>
    <w:p w:rsidR="00DE7AEF" w:rsidRPr="007C540C" w:rsidRDefault="00803BAF" w:rsidP="00DE7AEF">
      <w:pPr>
        <w:pStyle w:val="ListParagraph"/>
        <w:tabs>
          <w:tab w:val="left" w:pos="142"/>
        </w:tabs>
        <w:spacing w:before="240" w:after="120" w:line="312" w:lineRule="auto"/>
        <w:ind w:left="0"/>
        <w:contextualSpacing w:val="0"/>
        <w:rPr>
          <w:rFonts w:ascii="UT Sans" w:eastAsiaTheme="minorEastAsia" w:hAnsi="UT Sans" w:cs="Times New Roman"/>
          <w:noProof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1</m:t>
              </m:r>
            </m:sub>
          </m:sSub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2 sin</m:t>
              </m:r>
            </m:fName>
            <m:e>
              <m:r>
                <m:rPr>
                  <m:nor/>
                </m:rPr>
                <w:rPr>
                  <w:rFonts w:ascii="UT Sans" w:hAnsi="UT Sans" w:cs="Courier New"/>
                  <w:sz w:val="24"/>
                  <w:szCs w:val="24"/>
                </w:rPr>
                <m:t>(100</m:t>
              </m:r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t-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4</m:t>
                  </m:r>
                </m:den>
              </m:f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 xml:space="preserve">) [A]; 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=2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2</m:t>
                  </m:r>
                </m:e>
              </m:rad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 xml:space="preserve"> 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UT Sans" w:hAnsi="UT Sans" w:cs="Courier New"/>
                          <w:sz w:val="24"/>
                          <w:szCs w:val="24"/>
                        </w:rPr>
                        <m:t>100t</m:t>
                      </m:r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rFonts w:ascii="UT Sans" w:hAnsi="UT Sans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nor/>
                            </m:rPr>
                            <w:rPr>
                              <w:rFonts w:ascii="UT Sans" w:hAnsi="UT Sans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 xml:space="preserve"> [A];   </m:t>
                  </m:r>
                </m:e>
              </m:func>
            </m:e>
          </m:func>
        </m:oMath>
      </m:oMathPara>
    </w:p>
    <w:p w:rsidR="00DE7AEF" w:rsidRPr="00FF7781" w:rsidRDefault="00803BAF" w:rsidP="00DE7AEF">
      <w:pPr>
        <w:pStyle w:val="ListParagraph"/>
        <w:tabs>
          <w:tab w:val="left" w:pos="142"/>
        </w:tabs>
        <w:spacing w:before="240" w:after="240" w:line="312" w:lineRule="auto"/>
        <w:ind w:left="0"/>
        <w:contextualSpacing w:val="0"/>
        <w:rPr>
          <w:rFonts w:ascii="UT Sans" w:eastAsiaTheme="minorEastAsia" w:hAnsi="UT Sans" w:cs="Times New Roman"/>
          <w:noProof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3</m:t>
              </m:r>
            </m:sub>
          </m:sSub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2 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UT Sans" w:hAnsi="UT Sans" w:cs="Courier New"/>
                      <w:sz w:val="24"/>
                      <w:szCs w:val="24"/>
                    </w:rPr>
                    <m:t>100</m:t>
                  </m:r>
                  <m:r>
                    <m:rPr>
                      <m:nor/>
                    </m:rPr>
                    <w:rPr>
                      <w:rFonts w:ascii="UT Sans" w:hAnsi="UT Sans" w:cs="Times New Roman"/>
                      <w:sz w:val="24"/>
                      <w:szCs w:val="24"/>
                    </w:rPr>
                    <m:t>t+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UT Sans" w:hAnsi="UT Sans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 xml:space="preserve"> [A]; </m:t>
              </m:r>
            </m:e>
          </m:func>
          <m:r>
            <m:rPr>
              <m:nor/>
            </m:rPr>
            <w:rPr>
              <w:rFonts w:ascii="UT Sans" w:hAnsi="UT Sans" w:cs="Times New Roman"/>
              <w:sz w:val="24"/>
              <w:szCs w:val="24"/>
            </w:rPr>
            <m:t xml:space="preserve"> </m:t>
          </m:r>
        </m:oMath>
      </m:oMathPara>
    </w:p>
    <w:p w:rsidR="00DE7AEF" w:rsidRPr="00FF7781" w:rsidRDefault="00803BAF" w:rsidP="00DE7AEF">
      <w:pPr>
        <w:pStyle w:val="ListParagraph"/>
        <w:tabs>
          <w:tab w:val="left" w:pos="142"/>
        </w:tabs>
        <w:spacing w:before="240" w:after="240" w:line="312" w:lineRule="auto"/>
        <w:ind w:left="0"/>
        <w:contextualSpacing w:val="0"/>
        <w:rPr>
          <w:rFonts w:ascii="UT Sans" w:eastAsiaTheme="minorEastAsia" w:hAnsi="UT Sans" w:cs="Times New Roman"/>
          <w:noProof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G</m:t>
              </m:r>
            </m:sub>
          </m:sSub>
          <m:r>
            <m:rPr>
              <m:nor/>
            </m:rPr>
            <w:rPr>
              <w:rFonts w:ascii="UT Sans" w:eastAsiaTheme="minorEastAsia" w:hAnsi="UT Sans" w:cs="Times New Roman"/>
              <w:noProof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Z</m:t>
              </m:r>
            </m:sub>
          </m:sSub>
          <m:r>
            <m:rPr>
              <m:nor/>
            </m:rPr>
            <w:rPr>
              <w:rFonts w:ascii="UT Sans" w:eastAsiaTheme="minorEastAsia" w:hAnsi="UT Sans" w:cs="Times New Roman"/>
              <w:noProof/>
              <w:sz w:val="24"/>
              <w:szCs w:val="24"/>
            </w:rPr>
            <m:t>=600 W;</m:t>
          </m:r>
        </m:oMath>
      </m:oMathPara>
    </w:p>
    <w:p w:rsidR="00DE7AEF" w:rsidRPr="00F0472B" w:rsidRDefault="00803BAF" w:rsidP="00DE7AEF">
      <w:pPr>
        <w:pStyle w:val="ListParagraph"/>
        <w:tabs>
          <w:tab w:val="left" w:pos="142"/>
        </w:tabs>
        <w:spacing w:before="240" w:after="0" w:line="312" w:lineRule="auto"/>
        <w:ind w:left="0"/>
        <w:contextualSpacing w:val="0"/>
        <w:rPr>
          <w:rFonts w:ascii="Cambria Math" w:eastAsiaTheme="minorEastAsia" w:hAnsi="Cambria Math" w:cs="Times New Roman"/>
          <w:noProof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Q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G</m:t>
              </m:r>
            </m:sub>
          </m:sSub>
          <m:r>
            <m:rPr>
              <m:nor/>
            </m:rPr>
            <w:rPr>
              <w:rFonts w:ascii="UT Sans" w:eastAsiaTheme="minorEastAsia" w:hAnsi="UT Sans" w:cs="Times New Roman"/>
              <w:noProof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Q</m:t>
              </m:r>
            </m:e>
            <m:sub>
              <m:r>
                <m:rPr>
                  <m:nor/>
                </m:rPr>
                <w:rPr>
                  <w:rFonts w:ascii="UT Sans" w:hAnsi="UT Sans" w:cs="Times New Roman"/>
                  <w:sz w:val="24"/>
                  <w:szCs w:val="24"/>
                </w:rPr>
                <m:t>Z</m:t>
              </m:r>
            </m:sub>
          </m:sSub>
          <m:r>
            <m:rPr>
              <m:nor/>
            </m:rPr>
            <w:rPr>
              <w:rFonts w:ascii="UT Sans" w:eastAsiaTheme="minorEastAsia" w:hAnsi="UT Sans" w:cs="Times New Roman"/>
              <w:noProof/>
              <w:sz w:val="24"/>
              <w:szCs w:val="24"/>
            </w:rPr>
            <m:t>=600 VAr.</m:t>
          </m:r>
        </m:oMath>
      </m:oMathPara>
    </w:p>
    <w:p w:rsidR="002B1830" w:rsidRPr="002B1830" w:rsidRDefault="002B1830" w:rsidP="002B1830">
      <w:pPr>
        <w:pStyle w:val="ListParagraph"/>
        <w:spacing w:before="120" w:after="120" w:line="312" w:lineRule="auto"/>
        <w:ind w:left="420"/>
        <w:rPr>
          <w:rFonts w:ascii="UT Sans" w:eastAsia="Times New Roman" w:hAnsi="UT Sans" w:cs="Times New Roman"/>
          <w:noProof/>
          <w:sz w:val="24"/>
          <w:szCs w:val="24"/>
        </w:rPr>
      </w:pPr>
    </w:p>
    <w:p w:rsidR="002B1830" w:rsidRPr="002B1830" w:rsidRDefault="002B1830" w:rsidP="002B1830">
      <w:pPr>
        <w:pStyle w:val="ListParagraph"/>
        <w:numPr>
          <w:ilvl w:val="0"/>
          <w:numId w:val="2"/>
        </w:numPr>
        <w:spacing w:before="120" w:after="120" w:line="312" w:lineRule="auto"/>
        <w:rPr>
          <w:rFonts w:ascii="UT Sans" w:eastAsia="Times New Roman" w:hAnsi="UT Sans" w:cs="Times New Roman"/>
          <w:noProof/>
          <w:sz w:val="24"/>
          <w:szCs w:val="24"/>
        </w:rPr>
      </w:pPr>
      <w:r>
        <w:rPr>
          <w:rFonts w:ascii="UT Sans" w:eastAsia="Times New Roman" w:hAnsi="UT Sans" w:cs="Times New Roman"/>
          <w:noProof/>
          <w:sz w:val="24"/>
          <w:szCs w:val="24"/>
        </w:rPr>
        <w:t>Knowing the elements in the figure 2, determine the currents and verify the results with power balance.</w:t>
      </w:r>
    </w:p>
    <w:p w:rsidR="002B1830" w:rsidRPr="002B1830" w:rsidRDefault="002B1830" w:rsidP="002B1830">
      <w:pPr>
        <w:spacing w:before="240" w:after="240" w:line="312" w:lineRule="auto"/>
        <w:ind w:firstLine="720"/>
        <w:rPr>
          <w:rFonts w:ascii="Cambria Math" w:eastAsia="Times New Roman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UT Sans" w:eastAsia="Times New Roman" w:hAnsi="UT Sans" w:cs="Times New Roman"/>
              <w:sz w:val="24"/>
              <w:szCs w:val="24"/>
            </w:rPr>
            <w:lastRenderedPageBreak/>
            <m:t xml:space="preserve">R=1 Ω; </m:t>
          </m:r>
          <m:sSub>
            <m:sSubPr>
              <m:ctrlPr>
                <w:rPr>
                  <w:rFonts w:ascii="Cambria Math" w:eastAsia="Times New Roman" w:hAnsi="UT Sans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</w:rPr>
                <m:t>L</m:t>
              </m:r>
            </m:e>
            <m:sub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</w:rPr>
                <m:t>1</m:t>
              </m:r>
            </m:sub>
          </m:sSub>
          <m:r>
            <m:rPr>
              <m:nor/>
            </m:rPr>
            <w:rPr>
              <w:rFonts w:ascii="UT Sans" w:eastAsia="Times New Roman" w:hAnsi="UT Sans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UT Sans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</w:rPr>
                <m:t>100π</m:t>
              </m:r>
            </m:den>
          </m:f>
          <m:r>
            <m:rPr>
              <m:nor/>
            </m:rPr>
            <w:rPr>
              <w:rFonts w:ascii="UT Sans" w:eastAsia="Times New Roman" w:hAnsi="UT Sans" w:cs="Times New Roman"/>
              <w:sz w:val="24"/>
              <w:szCs w:val="24"/>
            </w:rPr>
            <m:t xml:space="preserve"> H;  </m:t>
          </m:r>
          <m:sSub>
            <m:sSubPr>
              <m:ctrlPr>
                <w:rPr>
                  <w:rFonts w:ascii="Cambria Math" w:eastAsia="Times New Roman" w:hAnsi="UT Sans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</w:rPr>
                <m:t>L</m:t>
              </m:r>
            </m:e>
            <m:sub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</w:rPr>
                <m:t>2</m:t>
              </m:r>
            </m:sub>
          </m:sSub>
          <m:r>
            <m:rPr>
              <m:nor/>
            </m:rPr>
            <w:rPr>
              <w:rFonts w:ascii="UT Sans" w:eastAsia="Times New Roman" w:hAnsi="UT Sans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UT Sans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</w:rPr>
                <m:t>L</m:t>
              </m:r>
            </m:e>
            <m:sub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</w:rPr>
                <m:t>12</m:t>
              </m:r>
            </m:sub>
          </m:sSub>
          <m:r>
            <m:rPr>
              <m:nor/>
            </m:rPr>
            <w:rPr>
              <w:rFonts w:ascii="UT Sans" w:eastAsia="Times New Roman" w:hAnsi="UT Sans" w:cs="Times New Roman"/>
              <w:sz w:val="24"/>
              <w:szCs w:val="24"/>
            </w:rPr>
            <m:t>=2</m:t>
          </m:r>
          <m:sSub>
            <m:sSubPr>
              <m:ctrlPr>
                <w:rPr>
                  <w:rFonts w:ascii="Cambria Math" w:eastAsia="Times New Roman" w:hAnsi="UT Sans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</w:rPr>
                <m:t>L</m:t>
              </m:r>
            </m:e>
            <m:sub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</w:rPr>
                <m:t>1</m:t>
              </m:r>
            </m:sub>
          </m:sSub>
          <m:r>
            <m:rPr>
              <m:nor/>
            </m:rPr>
            <w:rPr>
              <w:rFonts w:ascii="UT Sans" w:eastAsia="Times New Roman" w:hAnsi="UT Sans" w:cs="Times New Roman"/>
              <w:sz w:val="24"/>
              <w:szCs w:val="24"/>
            </w:rPr>
            <m:t>; C=</m:t>
          </m:r>
          <m:f>
            <m:fPr>
              <m:ctrlPr>
                <w:rPr>
                  <w:rFonts w:ascii="Cambria Math" w:eastAsia="Times New Roman" w:hAnsi="UT Sans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</w:rPr>
                <m:t>100π</m:t>
              </m:r>
            </m:den>
          </m:f>
          <m:r>
            <m:rPr>
              <m:nor/>
            </m:rPr>
            <w:rPr>
              <w:rFonts w:ascii="UT Sans" w:eastAsia="Times New Roman" w:hAnsi="UT Sans" w:cs="Times New Roman"/>
              <w:sz w:val="24"/>
              <w:szCs w:val="24"/>
            </w:rPr>
            <m:t>F; f=50 Hz;</m:t>
          </m:r>
        </m:oMath>
      </m:oMathPara>
    </w:p>
    <w:p w:rsidR="002B1830" w:rsidRPr="002B1830" w:rsidRDefault="002B1830" w:rsidP="002B1830">
      <w:pPr>
        <w:spacing w:before="120" w:after="120" w:line="312" w:lineRule="auto"/>
        <w:ind w:firstLine="720"/>
        <w:jc w:val="center"/>
        <w:rPr>
          <w:rFonts w:ascii="UT Sans" w:eastAsia="Times New Roman" w:hAnsi="UT Sans" w:cs="Times New Roman"/>
          <w:noProof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UT Sans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</w:rPr>
                <m:t>u</m:t>
              </m:r>
            </m:e>
            <m:sub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</w:rPr>
                <m:t>e1</m:t>
              </m:r>
            </m:sub>
          </m:sSub>
          <m:r>
            <m:rPr>
              <m:nor/>
            </m:rPr>
            <w:rPr>
              <w:rFonts w:ascii="UT Sans" w:eastAsia="Times New Roman" w:hAnsi="UT Sans" w:cs="Times New Roman"/>
              <w:sz w:val="24"/>
              <w:szCs w:val="24"/>
            </w:rPr>
            <m:t>=2</m:t>
          </m:r>
          <m:func>
            <m:funcPr>
              <m:ctrlPr>
                <w:rPr>
                  <w:rFonts w:ascii="Cambria Math" w:eastAsia="Times New Roman" w:hAnsi="UT Sans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UT Sans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="Times New Roman" w:hAnsi="Cambria Math" w:cs="Courier New"/>
                      <w:sz w:val="24"/>
                      <w:szCs w:val="24"/>
                    </w:rPr>
                    <m:t>ω</m:t>
                  </m:r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</w:rPr>
                    <m:t>t+</m:t>
                  </m:r>
                  <m:f>
                    <m:fPr>
                      <m:ctrlPr>
                        <w:rPr>
                          <w:rFonts w:ascii="Cambria Math" w:eastAsia="Times New Roman" w:hAnsi="UT Sans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UT Sans" w:eastAsia="Times New Roman" w:hAnsi="UT Sans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UT Sans" w:eastAsia="Times New Roman" w:hAnsi="UT Sans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</m:e>
          </m:func>
          <m:r>
            <m:rPr>
              <m:nor/>
            </m:rPr>
            <w:rPr>
              <w:rFonts w:ascii="UT Sans" w:eastAsia="Times New Roman" w:hAnsi="UT Sans" w:cs="Times New Roman"/>
              <w:sz w:val="24"/>
              <w:szCs w:val="24"/>
            </w:rPr>
            <m:t>[V];</m:t>
          </m:r>
          <m:sSub>
            <m:sSubPr>
              <m:ctrlPr>
                <w:rPr>
                  <w:rFonts w:ascii="Cambria Math" w:eastAsia="Times New Roman" w:hAnsi="UT Sans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eastAsia="Times New Roman" w:hAnsi="UT Sans" w:cs="Times New Roman"/>
                  <w:sz w:val="24"/>
                  <w:szCs w:val="24"/>
                </w:rPr>
                <m:t xml:space="preserve"> </m:t>
              </m:r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</w:rPr>
                <m:t>u</m:t>
              </m:r>
            </m:e>
            <m:sub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</w:rPr>
                <m:t>e2</m:t>
              </m:r>
            </m:sub>
          </m:sSub>
          <m:r>
            <m:rPr>
              <m:nor/>
            </m:rPr>
            <w:rPr>
              <w:rFonts w:ascii="UT Sans" w:eastAsia="Times New Roman" w:hAnsi="UT Sans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UT Sans" w:cs="Times New Roman"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</w:rPr>
                <m:t>2</m:t>
              </m:r>
            </m:e>
          </m:rad>
          <m:func>
            <m:funcPr>
              <m:ctrlPr>
                <w:rPr>
                  <w:rFonts w:ascii="Cambria Math" w:eastAsia="Times New Roman" w:hAnsi="UT Sans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UT Sans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="Times New Roman" w:hAnsi="Cambria Math" w:cs="Courier New"/>
                      <w:sz w:val="24"/>
                      <w:szCs w:val="24"/>
                    </w:rPr>
                    <m:t>ω</m:t>
                  </m:r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</w:rPr>
                    <m:t>t-</m:t>
                  </m:r>
                  <m:f>
                    <m:fPr>
                      <m:ctrlPr>
                        <w:rPr>
                          <w:rFonts w:ascii="Cambria Math" w:eastAsia="Times New Roman" w:hAnsi="UT Sans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UT Sans" w:eastAsia="Times New Roman" w:hAnsi="UT Sans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UT Sans" w:eastAsia="Times New Roman" w:hAnsi="UT Sans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nor/>
            </m:rPr>
            <w:rPr>
              <w:rFonts w:ascii="UT Sans" w:eastAsia="Times New Roman" w:hAnsi="UT Sans" w:cs="Times New Roman"/>
              <w:sz w:val="24"/>
              <w:szCs w:val="24"/>
            </w:rPr>
            <m:t>[V];</m:t>
          </m:r>
          <m:r>
            <m:rPr>
              <m:nor/>
            </m:rPr>
            <w:rPr>
              <w:rFonts w:ascii="Cambria Math" w:eastAsia="Times New Roman" w:hAnsi="UT Sans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="Times New Roman" w:hAnsi="UT Sans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</w:rPr>
                <m:t>u</m:t>
              </m:r>
            </m:e>
            <m:sub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</w:rPr>
                <m:t>e3</m:t>
              </m:r>
            </m:sub>
          </m:sSub>
          <m:r>
            <m:rPr>
              <m:nor/>
            </m:rPr>
            <w:rPr>
              <w:rFonts w:ascii="UT Sans" w:eastAsia="Times New Roman" w:hAnsi="UT Sans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UT Sans" w:cs="Times New Roman"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</w:rPr>
                <m:t>2</m:t>
              </m:r>
            </m:e>
          </m:rad>
          <m:func>
            <m:funcPr>
              <m:ctrlPr>
                <w:rPr>
                  <w:rFonts w:ascii="Cambria Math" w:eastAsia="Times New Roman" w:hAnsi="UT Sans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UT Sans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="Times New Roman" w:hAnsi="Cambria Math" w:cs="Courier New"/>
                      <w:sz w:val="24"/>
                      <w:szCs w:val="24"/>
                    </w:rPr>
                    <m:t>ω</m:t>
                  </m:r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</w:rPr>
                    <m:t>t+</m:t>
                  </m:r>
                  <m:f>
                    <m:fPr>
                      <m:ctrlPr>
                        <w:rPr>
                          <w:rFonts w:ascii="Cambria Math" w:eastAsia="Times New Roman" w:hAnsi="UT Sans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UT Sans" w:eastAsia="Times New Roman" w:hAnsi="UT Sans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UT Sans" w:eastAsia="Times New Roman" w:hAnsi="UT Sans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nor/>
            </m:rPr>
            <w:rPr>
              <w:rFonts w:ascii="UT Sans" w:eastAsia="Times New Roman" w:hAnsi="UT Sans" w:cs="Times New Roman"/>
              <w:sz w:val="24"/>
              <w:szCs w:val="24"/>
            </w:rPr>
            <m:t>[V].</m:t>
          </m:r>
        </m:oMath>
      </m:oMathPara>
    </w:p>
    <w:p w:rsidR="002B1830" w:rsidRPr="002B1830" w:rsidRDefault="002B1830" w:rsidP="002B1830">
      <w:pPr>
        <w:spacing w:before="240" w:after="240" w:line="312" w:lineRule="auto"/>
        <w:jc w:val="center"/>
        <w:rPr>
          <w:rFonts w:ascii="UT Sans" w:eastAsia="Times New Roman" w:hAnsi="UT Sans" w:cs="Times New Roman"/>
          <w:noProof/>
          <w:sz w:val="24"/>
          <w:szCs w:val="24"/>
        </w:rPr>
      </w:pPr>
      <w:r w:rsidRPr="002B1830">
        <w:rPr>
          <w:rFonts w:ascii="UT Sans" w:eastAsia="Times New Roman" w:hAnsi="UT Sans" w:cs="Times New Roman"/>
          <w:noProof/>
          <w:sz w:val="24"/>
          <w:szCs w:val="24"/>
          <w:lang w:eastAsia="ro-RO" w:bidi="ar-SA"/>
        </w:rPr>
        <w:drawing>
          <wp:inline distT="0" distB="0" distL="0" distR="0" wp14:anchorId="7E1D31B5" wp14:editId="4108E70A">
            <wp:extent cx="2912192" cy="2293928"/>
            <wp:effectExtent l="0" t="0" r="2540" b="0"/>
            <wp:docPr id="5" name="Picture 5" descr="C:\Users\Luminita\Desktop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uminita\Desktop\1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266" cy="2293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830" w:rsidRPr="002B1830" w:rsidRDefault="002B1830" w:rsidP="002B1830">
      <w:pPr>
        <w:spacing w:before="120" w:after="120" w:line="312" w:lineRule="auto"/>
        <w:jc w:val="center"/>
        <w:rPr>
          <w:rFonts w:ascii="UT Sans" w:eastAsia="Times New Roman" w:hAnsi="UT Sans" w:cs="Times New Roman"/>
          <w:b/>
          <w:noProof/>
          <w:sz w:val="24"/>
          <w:szCs w:val="24"/>
        </w:rPr>
      </w:pPr>
      <w:r w:rsidRPr="002B1830">
        <w:rPr>
          <w:rFonts w:ascii="UT Sans" w:eastAsia="Times New Roman" w:hAnsi="UT Sans" w:cs="Times New Roman"/>
          <w:b/>
          <w:noProof/>
          <w:sz w:val="24"/>
          <w:szCs w:val="24"/>
        </w:rPr>
        <w:t xml:space="preserve">Fig. </w:t>
      </w:r>
      <w:r>
        <w:rPr>
          <w:rFonts w:ascii="UT Sans" w:eastAsia="Times New Roman" w:hAnsi="UT Sans" w:cs="Times New Roman"/>
          <w:b/>
          <w:noProof/>
          <w:sz w:val="24"/>
          <w:szCs w:val="24"/>
        </w:rPr>
        <w:t>2</w:t>
      </w:r>
    </w:p>
    <w:p w:rsidR="002B1830" w:rsidRDefault="002B1830" w:rsidP="002B1830">
      <w:pPr>
        <w:pStyle w:val="ListParagraph"/>
        <w:spacing w:before="120" w:after="120" w:line="312" w:lineRule="auto"/>
        <w:ind w:left="0"/>
        <w:contextualSpacing w:val="0"/>
        <w:rPr>
          <w:rFonts w:ascii="UT Sans" w:eastAsiaTheme="minorEastAsia" w:hAnsi="UT Sans" w:cs="Times New Roman"/>
          <w:b/>
          <w:noProof/>
          <w:sz w:val="24"/>
          <w:szCs w:val="24"/>
        </w:rPr>
      </w:pPr>
      <w:r>
        <w:rPr>
          <w:rFonts w:ascii="UT Sans" w:eastAsiaTheme="minorEastAsia" w:hAnsi="UT Sans" w:cs="Times New Roman"/>
          <w:b/>
          <w:noProof/>
          <w:sz w:val="24"/>
          <w:szCs w:val="24"/>
        </w:rPr>
        <w:t>Results</w:t>
      </w:r>
    </w:p>
    <w:p w:rsidR="002B1830" w:rsidRPr="002B1830" w:rsidRDefault="002B1830" w:rsidP="002B1830">
      <w:pPr>
        <w:spacing w:before="120" w:after="120" w:line="312" w:lineRule="auto"/>
        <w:rPr>
          <w:rFonts w:ascii="UT Sans" w:eastAsiaTheme="minorEastAsia" w:hAnsi="UT Sans" w:cs="Times New Roman"/>
          <w:noProof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UT Sans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</w:rPr>
                <m:t>1</m:t>
              </m:r>
            </m:sub>
          </m:sSub>
          <m:r>
            <m:rPr>
              <m:nor/>
            </m:rPr>
            <w:rPr>
              <w:rFonts w:ascii="UT Sans" w:eastAsia="Times New Roman" w:hAnsi="UT Sans" w:cs="Times New Roman"/>
              <w:sz w:val="24"/>
              <w:szCs w:val="24"/>
            </w:rPr>
            <m:t>=2</m:t>
          </m:r>
          <m:func>
            <m:funcPr>
              <m:ctrlPr>
                <w:rPr>
                  <w:rFonts w:ascii="Cambria Math" w:eastAsia="Times New Roman" w:hAnsi="UT Sans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UT Sans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="Times New Roman" w:hAnsi="Cambria Math" w:cs="Courier New"/>
                      <w:sz w:val="24"/>
                      <w:szCs w:val="24"/>
                    </w:rPr>
                    <m:t>ω</m:t>
                  </m:r>
                  <m:r>
                    <m:rPr>
                      <m:nor/>
                    </m:rPr>
                    <w:rPr>
                      <w:rFonts w:ascii="UT Sans" w:eastAsia="Times New Roman" w:hAnsi="UT Sans" w:cs="Times New Roman"/>
                      <w:sz w:val="24"/>
                      <w:szCs w:val="24"/>
                    </w:rPr>
                    <m:t>t+</m:t>
                  </m:r>
                  <m:f>
                    <m:fPr>
                      <m:ctrlPr>
                        <w:rPr>
                          <w:rFonts w:ascii="Cambria Math" w:eastAsia="Times New Roman" w:hAnsi="UT Sans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UT Sans" w:eastAsia="Times New Roman" w:hAnsi="UT Sans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UT Sans" w:eastAsia="Times New Roman" w:hAnsi="UT Sans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</m:e>
          </m:func>
        </m:oMath>
      </m:oMathPara>
    </w:p>
    <w:p w:rsidR="00803BAF" w:rsidRPr="00803BAF" w:rsidRDefault="00803BAF" w:rsidP="00803BAF">
      <w:pPr>
        <w:spacing w:before="240" w:after="240" w:line="312" w:lineRule="auto"/>
        <w:rPr>
          <w:rFonts w:ascii="Cambria Math" w:eastAsia="Times New Roman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UT Sans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</w:rPr>
                <m:t>2</m:t>
              </m:r>
            </m:sub>
          </m:sSub>
          <m:r>
            <m:rPr>
              <m:nor/>
            </m:rPr>
            <w:rPr>
              <w:rFonts w:ascii="UT Sans" w:eastAsia="Times New Roman" w:hAnsi="UT Sans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UT Sans" w:cs="Times New Roman"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</w:rPr>
                <m:t>2</m:t>
              </m:r>
            </m:e>
          </m:rad>
          <m:func>
            <m:funcPr>
              <m:ctrlPr>
                <w:rPr>
                  <w:rFonts w:ascii="Cambria Math" w:eastAsia="Times New Roman" w:hAnsi="UT Sans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</w:rPr>
                <m:t>sin</m:t>
              </m:r>
            </m:fName>
            <m:e>
              <m:r>
                <m:rPr>
                  <m:nor/>
                </m:rPr>
                <w:rPr>
                  <w:rFonts w:ascii="Cambria Math" w:eastAsia="Times New Roman" w:hAnsi="Cambria Math" w:cs="Courier New"/>
                  <w:sz w:val="24"/>
                  <w:szCs w:val="24"/>
                </w:rPr>
                <m:t>ω</m:t>
              </m:r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</w:rPr>
                <m:t>t</m:t>
              </m:r>
            </m:e>
          </m:func>
        </m:oMath>
      </m:oMathPara>
    </w:p>
    <w:p w:rsidR="002B1830" w:rsidRPr="002B1830" w:rsidRDefault="00803BAF" w:rsidP="002B1830">
      <w:pPr>
        <w:spacing w:before="120" w:after="120" w:line="312" w:lineRule="auto"/>
        <w:rPr>
          <w:rFonts w:ascii="Cambria Math" w:eastAsia="Times New Roman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UT Sans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</w:rPr>
                <m:t>3</m:t>
              </m:r>
            </m:sub>
          </m:sSub>
          <m:r>
            <m:rPr>
              <m:nor/>
            </m:rPr>
            <w:rPr>
              <w:rFonts w:ascii="UT Sans" w:eastAsia="Times New Roman" w:hAnsi="UT Sans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UT Sans" w:cs="Times New Roman"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</w:rPr>
                <m:t>2</m:t>
              </m:r>
            </m:e>
          </m:rad>
          <m:func>
            <m:funcPr>
              <m:ctrlPr>
                <w:rPr>
                  <w:rFonts w:ascii="Cambria Math" w:eastAsia="Times New Roman" w:hAnsi="UT Sans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</w:rPr>
                <m:t>sin</m:t>
              </m:r>
            </m:fName>
            <m:e>
              <m:r>
                <m:rPr>
                  <m:nor/>
                </m:rPr>
                <w:rPr>
                  <w:rFonts w:ascii="Cambria Math" w:eastAsia="Times New Roman" w:hAnsi="Cambria Math" w:cs="Courier New"/>
                  <w:sz w:val="24"/>
                  <w:szCs w:val="24"/>
                </w:rPr>
                <m:t>ω</m:t>
              </m:r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</w:rPr>
                <m:t>t</m:t>
              </m:r>
            </m:e>
          </m:func>
          <m:r>
            <m:rPr>
              <m:nor/>
            </m:rPr>
            <w:rPr>
              <w:rFonts w:ascii="UT Sans" w:eastAsia="Times New Roman" w:hAnsi="UT Sans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Times New Roman" w:hAnsi="UT Sans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</w:rPr>
                <m:t>π</m:t>
              </m:r>
            </m:num>
            <m:den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</w:rPr>
                <m:t>2</m:t>
              </m:r>
            </m:den>
          </m:f>
          <m:r>
            <m:rPr>
              <m:nor/>
            </m:rPr>
            <w:rPr>
              <w:rFonts w:ascii="UT Sans" w:eastAsia="Times New Roman" w:hAnsi="UT Sans" w:cs="Times New Roman"/>
              <w:sz w:val="24"/>
              <w:szCs w:val="24"/>
            </w:rPr>
            <m:t>)</m:t>
          </m:r>
          <w:bookmarkStart w:id="0" w:name="_GoBack"/>
          <w:bookmarkEnd w:id="0"/>
        </m:oMath>
      </m:oMathPara>
    </w:p>
    <w:p w:rsidR="0048712C" w:rsidRPr="00803BAF" w:rsidRDefault="00803BAF" w:rsidP="00DE7AEF">
      <w:pPr>
        <w:pStyle w:val="ListParagraph"/>
        <w:spacing w:before="120" w:after="120" w:line="312" w:lineRule="auto"/>
        <w:ind w:left="0"/>
        <w:contextualSpacing w:val="0"/>
        <w:rPr>
          <w:rFonts w:ascii="UT Sans" w:eastAsiaTheme="minorEastAsia" w:hAnsi="UT Sans" w:cs="Times New Roman"/>
          <w:b/>
          <w:noProof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</w:rPr>
                <m:t>G</m:t>
              </m:r>
            </m:sub>
          </m:sSub>
          <m:r>
            <m:rPr>
              <m:nor/>
            </m:rPr>
            <w:rPr>
              <w:rFonts w:ascii="UT Sans" w:eastAsia="Times New Roman" w:hAnsi="UT Sans" w:cs="Times New Roman"/>
              <w:sz w:val="24"/>
              <w:szCs w:val="24"/>
            </w:rPr>
            <m:t xml:space="preserve">=1 W;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</w:rPr>
                <m:t>Q</m:t>
              </m:r>
            </m:e>
            <m:sub>
              <m:r>
                <m:rPr>
                  <m:nor/>
                </m:rPr>
                <w:rPr>
                  <w:rFonts w:ascii="UT Sans" w:eastAsia="Times New Roman" w:hAnsi="UT Sans" w:cs="Times New Roman"/>
                  <w:sz w:val="24"/>
                  <w:szCs w:val="24"/>
                </w:rPr>
                <m:t>G</m:t>
              </m:r>
            </m:sub>
          </m:sSub>
          <m:r>
            <m:rPr>
              <m:nor/>
            </m:rPr>
            <w:rPr>
              <w:rFonts w:ascii="UT Sans" w:eastAsia="Times New Roman" w:hAnsi="UT Sans" w:cs="Times New Roman"/>
              <w:sz w:val="24"/>
              <w:szCs w:val="24"/>
            </w:rPr>
            <m:t>=-1 VA</m:t>
          </m:r>
          <m:r>
            <m:rPr>
              <m:nor/>
            </m:rPr>
            <w:rPr>
              <w:rFonts w:ascii="UT Sans" w:eastAsia="Times New Roman" w:hAnsi="UT Sans" w:cs="Times New Roman"/>
              <w:sz w:val="24"/>
              <w:szCs w:val="24"/>
            </w:rPr>
            <m:t>r</m:t>
          </m:r>
        </m:oMath>
      </m:oMathPara>
    </w:p>
    <w:p w:rsidR="0048712C" w:rsidRDefault="0048712C" w:rsidP="00DE7AEF">
      <w:pPr>
        <w:pStyle w:val="ListParagraph"/>
        <w:spacing w:before="120" w:after="120" w:line="312" w:lineRule="auto"/>
        <w:ind w:left="0"/>
        <w:contextualSpacing w:val="0"/>
        <w:rPr>
          <w:rFonts w:ascii="UT Sans" w:eastAsiaTheme="minorEastAsia" w:hAnsi="UT Sans" w:cs="Times New Roman"/>
          <w:b/>
          <w:noProof/>
          <w:sz w:val="24"/>
          <w:szCs w:val="24"/>
        </w:rPr>
      </w:pPr>
    </w:p>
    <w:sectPr w:rsidR="0048712C" w:rsidSect="00326F4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UT Sans">
    <w:panose1 w:val="00000500000000000000"/>
    <w:charset w:val="EE"/>
    <w:family w:val="auto"/>
    <w:pitch w:val="variable"/>
    <w:sig w:usb0="00000007" w:usb1="00000001" w:usb2="00000000" w:usb3="00000000" w:csb0="00000093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71169"/>
    <w:multiLevelType w:val="hybridMultilevel"/>
    <w:tmpl w:val="968AA0F6"/>
    <w:lvl w:ilvl="0" w:tplc="9756524E">
      <w:start w:val="11"/>
      <w:numFmt w:val="decimal"/>
      <w:lvlText w:val="%1."/>
      <w:lvlJc w:val="left"/>
      <w:pPr>
        <w:ind w:left="502" w:hanging="360"/>
      </w:pPr>
      <w:rPr>
        <w:rFonts w:ascii="UT Sans" w:hAnsi="UT Sans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1629568C"/>
    <w:multiLevelType w:val="hybridMultilevel"/>
    <w:tmpl w:val="A91C1AD6"/>
    <w:lvl w:ilvl="0" w:tplc="A6A6A5F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140" w:hanging="360"/>
      </w:pPr>
    </w:lvl>
    <w:lvl w:ilvl="2" w:tplc="0418001B" w:tentative="1">
      <w:start w:val="1"/>
      <w:numFmt w:val="lowerRoman"/>
      <w:lvlText w:val="%3."/>
      <w:lvlJc w:val="right"/>
      <w:pPr>
        <w:ind w:left="1860" w:hanging="180"/>
      </w:pPr>
    </w:lvl>
    <w:lvl w:ilvl="3" w:tplc="0418000F" w:tentative="1">
      <w:start w:val="1"/>
      <w:numFmt w:val="decimal"/>
      <w:lvlText w:val="%4."/>
      <w:lvlJc w:val="left"/>
      <w:pPr>
        <w:ind w:left="2580" w:hanging="360"/>
      </w:pPr>
    </w:lvl>
    <w:lvl w:ilvl="4" w:tplc="04180019" w:tentative="1">
      <w:start w:val="1"/>
      <w:numFmt w:val="lowerLetter"/>
      <w:lvlText w:val="%5."/>
      <w:lvlJc w:val="left"/>
      <w:pPr>
        <w:ind w:left="3300" w:hanging="360"/>
      </w:pPr>
    </w:lvl>
    <w:lvl w:ilvl="5" w:tplc="0418001B" w:tentative="1">
      <w:start w:val="1"/>
      <w:numFmt w:val="lowerRoman"/>
      <w:lvlText w:val="%6."/>
      <w:lvlJc w:val="right"/>
      <w:pPr>
        <w:ind w:left="4020" w:hanging="180"/>
      </w:pPr>
    </w:lvl>
    <w:lvl w:ilvl="6" w:tplc="0418000F" w:tentative="1">
      <w:start w:val="1"/>
      <w:numFmt w:val="decimal"/>
      <w:lvlText w:val="%7."/>
      <w:lvlJc w:val="left"/>
      <w:pPr>
        <w:ind w:left="4740" w:hanging="360"/>
      </w:pPr>
    </w:lvl>
    <w:lvl w:ilvl="7" w:tplc="04180019" w:tentative="1">
      <w:start w:val="1"/>
      <w:numFmt w:val="lowerLetter"/>
      <w:lvlText w:val="%8."/>
      <w:lvlJc w:val="left"/>
      <w:pPr>
        <w:ind w:left="5460" w:hanging="360"/>
      </w:pPr>
    </w:lvl>
    <w:lvl w:ilvl="8" w:tplc="0418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6C68338F"/>
    <w:multiLevelType w:val="hybridMultilevel"/>
    <w:tmpl w:val="F2BCDDF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AEF"/>
    <w:rsid w:val="001F6375"/>
    <w:rsid w:val="002B1830"/>
    <w:rsid w:val="002B6211"/>
    <w:rsid w:val="0032670C"/>
    <w:rsid w:val="00326F4C"/>
    <w:rsid w:val="00360D0E"/>
    <w:rsid w:val="004579F6"/>
    <w:rsid w:val="0048712C"/>
    <w:rsid w:val="0058632D"/>
    <w:rsid w:val="00593CEA"/>
    <w:rsid w:val="006D78CA"/>
    <w:rsid w:val="007A370B"/>
    <w:rsid w:val="007A7565"/>
    <w:rsid w:val="00803BAF"/>
    <w:rsid w:val="00B10E04"/>
    <w:rsid w:val="00B14F0B"/>
    <w:rsid w:val="00C66E49"/>
    <w:rsid w:val="00C75FB0"/>
    <w:rsid w:val="00CA57EA"/>
    <w:rsid w:val="00DE7AEF"/>
    <w:rsid w:val="00DF0444"/>
    <w:rsid w:val="00E34F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AEF"/>
    <w:rPr>
      <w:rFonts w:asciiTheme="majorHAnsi" w:eastAsiaTheme="majorEastAsia" w:hAnsiTheme="majorHAnsi" w:cstheme="majorBid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A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7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AEF"/>
    <w:rPr>
      <w:rFonts w:ascii="Tahoma" w:eastAsiaTheme="majorEastAsia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AEF"/>
    <w:rPr>
      <w:rFonts w:asciiTheme="majorHAnsi" w:eastAsiaTheme="majorEastAsia" w:hAnsiTheme="majorHAnsi" w:cstheme="majorBid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A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7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AEF"/>
    <w:rPr>
      <w:rFonts w:ascii="Tahoma" w:eastAsiaTheme="majorEastAsia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110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Lia Elena</cp:lastModifiedBy>
  <cp:revision>3</cp:revision>
  <dcterms:created xsi:type="dcterms:W3CDTF">2024-04-12T12:04:00Z</dcterms:created>
  <dcterms:modified xsi:type="dcterms:W3CDTF">2024-04-12T12:15:00Z</dcterms:modified>
</cp:coreProperties>
</file>